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04AA4" w:rsidRDefault="0010232A">
      <w:pPr>
        <w:rPr>
          <w:rFonts w:eastAsia="Times New Roman"/>
          <w:lang w:val="en-US"/>
        </w:rPr>
      </w:pPr>
      <w:r>
        <w:rPr>
          <w:rFonts w:ascii="Tahoma" w:eastAsia="Times New Roman" w:hAnsi="Tahoma" w:cs="Tahoma"/>
        </w:rPr>
        <w:t>﻿</w:t>
      </w:r>
      <w:bookmarkStart w:id="0" w:name="_GoBack"/>
      <w:bookmarkEnd w:id="0"/>
    </w:p>
    <w:p w:rsidR="00000000" w:rsidRPr="00A04AA4" w:rsidRDefault="0010232A">
      <w:pPr>
        <w:shd w:val="clear" w:color="auto" w:fill="FFFFFF"/>
        <w:jc w:val="center"/>
        <w:divId w:val="1089040799"/>
        <w:rPr>
          <w:rFonts w:eastAsia="Times New Roman"/>
          <w:caps/>
          <w:color w:val="000080"/>
          <w:lang w:val="en-US"/>
        </w:rPr>
      </w:pPr>
      <w:r w:rsidRPr="00A04AA4">
        <w:rPr>
          <w:rFonts w:eastAsia="Times New Roman"/>
          <w:caps/>
          <w:color w:val="000080"/>
          <w:lang w:val="en-US"/>
        </w:rPr>
        <w:t>O‘zbekiston Respublikasi Vazirlar Mahkamasining</w:t>
      </w:r>
    </w:p>
    <w:p w:rsidR="00000000" w:rsidRPr="00A04AA4" w:rsidRDefault="0010232A">
      <w:pPr>
        <w:shd w:val="clear" w:color="auto" w:fill="FFFFFF"/>
        <w:jc w:val="center"/>
        <w:divId w:val="1089040799"/>
        <w:rPr>
          <w:rFonts w:eastAsia="Times New Roman"/>
          <w:caps/>
          <w:color w:val="000080"/>
          <w:lang w:val="en-US"/>
        </w:rPr>
      </w:pPr>
      <w:r w:rsidRPr="00A04AA4">
        <w:rPr>
          <w:rFonts w:eastAsia="Times New Roman"/>
          <w:caps/>
          <w:color w:val="000080"/>
          <w:lang w:val="en-US"/>
        </w:rPr>
        <w:t>qarori</w:t>
      </w:r>
    </w:p>
    <w:p w:rsidR="00000000" w:rsidRPr="00A04AA4" w:rsidRDefault="0010232A">
      <w:pPr>
        <w:shd w:val="clear" w:color="auto" w:fill="FFFFFF"/>
        <w:jc w:val="center"/>
        <w:divId w:val="403068462"/>
        <w:rPr>
          <w:rFonts w:eastAsia="Times New Roman"/>
          <w:b/>
          <w:bCs/>
          <w:caps/>
          <w:color w:val="000080"/>
          <w:lang w:val="en-US"/>
        </w:rPr>
      </w:pPr>
      <w:r w:rsidRPr="00A04AA4">
        <w:rPr>
          <w:rFonts w:eastAsia="Times New Roman"/>
          <w:b/>
          <w:bCs/>
          <w:caps/>
          <w:color w:val="000080"/>
          <w:lang w:val="en-US"/>
        </w:rPr>
        <w:t>“BARKAMOL AVLOD” BOLALAR MARKAZLARI TO‘G‘RISIDAGI NIZOMNI TASDIQLASh HAQIDA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O‘zbekiston Respublikasi Vazirlar Mahkamasining “Maktabdan tashqari ta’lim tizimini yanada takomil</w:t>
      </w:r>
      <w:r w:rsidRPr="00A04AA4">
        <w:rPr>
          <w:rFonts w:eastAsia="Times New Roman"/>
          <w:color w:val="000000"/>
          <w:lang w:val="en-US"/>
        </w:rPr>
        <w:t xml:space="preserve">lashtirish chora-tadbirlari to‘g‘risida” 2011-yil 28-fevraldagi 50-son </w:t>
      </w:r>
      <w:r>
        <w:rPr>
          <w:rFonts w:eastAsia="Times New Roman"/>
          <w:color w:val="000000"/>
        </w:rPr>
        <w:fldChar w:fldCharType="begin"/>
      </w:r>
      <w:r w:rsidRPr="00A04AA4">
        <w:rPr>
          <w:rFonts w:eastAsia="Times New Roman"/>
          <w:color w:val="000000"/>
          <w:lang w:val="en-US"/>
        </w:rPr>
        <w:instrText xml:space="preserve"> </w:instrText>
      </w:r>
      <w:r w:rsidRPr="00A04AA4">
        <w:rPr>
          <w:rFonts w:eastAsia="Times New Roman"/>
          <w:color w:val="000000"/>
          <w:lang w:val="en-US"/>
        </w:rPr>
        <w:instrText>HYPERLINK "http://lex.uz/docs/-1756261"</w:instrText>
      </w:r>
      <w:r w:rsidRPr="00A04AA4">
        <w:rPr>
          <w:rFonts w:eastAsia="Times New Roman"/>
          <w:color w:val="000000"/>
          <w:lang w:val="en-US"/>
        </w:rPr>
        <w:instrText xml:space="preserve"> </w:instrText>
      </w:r>
      <w:r>
        <w:rPr>
          <w:rFonts w:eastAsia="Times New Roman"/>
          <w:color w:val="000000"/>
        </w:rPr>
        <w:fldChar w:fldCharType="separate"/>
      </w:r>
      <w:r w:rsidRPr="00A04AA4">
        <w:rPr>
          <w:rFonts w:eastAsia="Times New Roman"/>
          <w:color w:val="008080"/>
          <w:lang w:val="en-US"/>
        </w:rPr>
        <w:t>qaroriga</w:t>
      </w:r>
      <w:r>
        <w:rPr>
          <w:rFonts w:eastAsia="Times New Roman"/>
          <w:color w:val="000000"/>
        </w:rPr>
        <w:fldChar w:fldCharType="end"/>
      </w:r>
      <w:r w:rsidRPr="00A04AA4">
        <w:rPr>
          <w:rFonts w:eastAsia="Times New Roman"/>
          <w:color w:val="000000"/>
          <w:lang w:val="en-US"/>
        </w:rPr>
        <w:t xml:space="preserve"> asosan Vazirlar Mahkamasi qaror qiladi: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1. “Barkamol avlod” bolalar markazlari to‘g‘risidagi </w:t>
      </w:r>
      <w:r>
        <w:rPr>
          <w:rFonts w:eastAsia="Times New Roman"/>
          <w:color w:val="000000"/>
        </w:rPr>
        <w:fldChar w:fldCharType="begin"/>
      </w:r>
      <w:r w:rsidRPr="00A04AA4">
        <w:rPr>
          <w:rFonts w:eastAsia="Times New Roman"/>
          <w:color w:val="000000"/>
          <w:lang w:val="en-US"/>
        </w:rPr>
        <w:instrText xml:space="preserve"> </w:instrText>
      </w:r>
      <w:r w:rsidRPr="00A04AA4">
        <w:rPr>
          <w:rFonts w:eastAsia="Times New Roman"/>
          <w:color w:val="000000"/>
          <w:lang w:val="en-US"/>
        </w:rPr>
        <w:instrText>HYPERLINK "javascript:scrollText(-17964</w:instrText>
      </w:r>
      <w:r w:rsidRPr="00A04AA4">
        <w:rPr>
          <w:rFonts w:eastAsia="Times New Roman"/>
          <w:color w:val="000000"/>
          <w:lang w:val="en-US"/>
        </w:rPr>
        <w:instrText>65)"</w:instrText>
      </w:r>
      <w:r w:rsidRPr="00A04AA4">
        <w:rPr>
          <w:rFonts w:eastAsia="Times New Roman"/>
          <w:color w:val="000000"/>
          <w:lang w:val="en-US"/>
        </w:rPr>
        <w:instrText xml:space="preserve"> </w:instrText>
      </w:r>
      <w:r>
        <w:rPr>
          <w:rFonts w:eastAsia="Times New Roman"/>
          <w:color w:val="000000"/>
        </w:rPr>
        <w:fldChar w:fldCharType="separate"/>
      </w:r>
      <w:r w:rsidRPr="00A04AA4">
        <w:rPr>
          <w:rFonts w:eastAsia="Times New Roman"/>
          <w:color w:val="008080"/>
          <w:lang w:val="en-US"/>
        </w:rPr>
        <w:t>nizom</w:t>
      </w:r>
      <w:r>
        <w:rPr>
          <w:rFonts w:eastAsia="Times New Roman"/>
          <w:color w:val="000000"/>
        </w:rPr>
        <w:fldChar w:fldCharType="end"/>
      </w:r>
      <w:r w:rsidRPr="00A04AA4">
        <w:rPr>
          <w:rFonts w:eastAsia="Times New Roman"/>
          <w:color w:val="000000"/>
          <w:lang w:val="en-US"/>
        </w:rPr>
        <w:t xml:space="preserve"> ilovaga muvofiq tasdiqlansin.</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2. Vazirlar Mahkamasining 1995-yil 18-fevraldagi 59-son qarori (O‘zbekiston Respublikasi QT, 1995-y., 2-son, 5-modda) bilan tasdiqlangan Maktabdan tashqari muassasa to‘g‘risida nizomning </w:t>
      </w:r>
      <w:r>
        <w:rPr>
          <w:rFonts w:eastAsia="Times New Roman"/>
          <w:color w:val="000000"/>
        </w:rPr>
        <w:fldChar w:fldCharType="begin"/>
      </w:r>
      <w:r w:rsidRPr="00A04AA4">
        <w:rPr>
          <w:rFonts w:eastAsia="Times New Roman"/>
          <w:color w:val="000000"/>
          <w:lang w:val="en-US"/>
        </w:rPr>
        <w:instrText xml:space="preserve"> </w:instrText>
      </w:r>
      <w:r w:rsidRPr="00A04AA4">
        <w:rPr>
          <w:rFonts w:eastAsia="Times New Roman"/>
          <w:color w:val="000000"/>
          <w:lang w:val="en-US"/>
        </w:rPr>
        <w:instrText>HYPERLINK "http://lex.uz</w:instrText>
      </w:r>
      <w:r w:rsidRPr="00A04AA4">
        <w:rPr>
          <w:rFonts w:eastAsia="Times New Roman"/>
          <w:color w:val="000000"/>
          <w:lang w:val="en-US"/>
        </w:rPr>
        <w:instrText>/docs/-439797?ONDATE=18.02.1995 00" \l "-440343"</w:instrText>
      </w:r>
      <w:r w:rsidRPr="00A04AA4">
        <w:rPr>
          <w:rFonts w:eastAsia="Times New Roman"/>
          <w:color w:val="000000"/>
          <w:lang w:val="en-US"/>
        </w:rPr>
        <w:instrText xml:space="preserve"> </w:instrText>
      </w:r>
      <w:r>
        <w:rPr>
          <w:rFonts w:eastAsia="Times New Roman"/>
          <w:color w:val="000000"/>
        </w:rPr>
        <w:fldChar w:fldCharType="separate"/>
      </w:r>
      <w:r w:rsidRPr="00A04AA4">
        <w:rPr>
          <w:rFonts w:eastAsia="Times New Roman"/>
          <w:color w:val="008080"/>
          <w:lang w:val="en-US"/>
        </w:rPr>
        <w:t>2-bandiga</w:t>
      </w:r>
      <w:r>
        <w:rPr>
          <w:rFonts w:eastAsia="Times New Roman"/>
          <w:color w:val="000000"/>
        </w:rPr>
        <w:fldChar w:fldCharType="end"/>
      </w:r>
      <w:r w:rsidRPr="00A04AA4">
        <w:rPr>
          <w:rFonts w:eastAsia="Times New Roman"/>
          <w:color w:val="000000"/>
          <w:lang w:val="en-US"/>
        </w:rPr>
        <w:t xml:space="preserve"> quyidagi mazmundagi xatboshi qo‘shilsin:</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“Barkamol avlod” bolalar markazlari faoliyatining xususiyatlari Vazirlar Mahkamasining alohida qarorida belgilanadi”.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 Mazkur qarorning bajarilishini nazorat qilish O‘zbekiston Respublikasi Bosh vazirining o‘rinbosari A.N. Aripov zimmasiga yuklansin.</w:t>
      </w:r>
    </w:p>
    <w:p w:rsidR="00000000" w:rsidRPr="00A04AA4" w:rsidRDefault="0010232A">
      <w:pPr>
        <w:shd w:val="clear" w:color="auto" w:fill="FFFFFF"/>
        <w:jc w:val="right"/>
        <w:divId w:val="1402219137"/>
        <w:rPr>
          <w:rFonts w:eastAsia="Times New Roman"/>
          <w:b/>
          <w:bCs/>
          <w:color w:val="000000"/>
          <w:lang w:val="en-US"/>
        </w:rPr>
      </w:pPr>
      <w:r w:rsidRPr="00A04AA4">
        <w:rPr>
          <w:rFonts w:eastAsia="Times New Roman"/>
          <w:b/>
          <w:bCs/>
          <w:color w:val="000000"/>
          <w:lang w:val="en-US"/>
        </w:rPr>
        <w:t xml:space="preserve">O‘zbekiston Respublikasining Bosh vaziri Sh. MIRZIYOYEV </w:t>
      </w:r>
    </w:p>
    <w:p w:rsidR="00000000" w:rsidRPr="00A04AA4" w:rsidRDefault="0010232A">
      <w:pPr>
        <w:shd w:val="clear" w:color="auto" w:fill="FFFFFF"/>
        <w:jc w:val="center"/>
        <w:divId w:val="942688759"/>
        <w:rPr>
          <w:rFonts w:eastAsia="Times New Roman"/>
          <w:color w:val="000000"/>
          <w:sz w:val="22"/>
          <w:szCs w:val="22"/>
          <w:lang w:val="en-US"/>
        </w:rPr>
      </w:pPr>
      <w:r w:rsidRPr="00A04AA4">
        <w:rPr>
          <w:rFonts w:eastAsia="Times New Roman"/>
          <w:color w:val="000000"/>
          <w:sz w:val="22"/>
          <w:szCs w:val="22"/>
          <w:lang w:val="en-US"/>
        </w:rPr>
        <w:t xml:space="preserve">Toshkent sh., </w:t>
      </w:r>
    </w:p>
    <w:p w:rsidR="00000000" w:rsidRPr="00A04AA4" w:rsidRDefault="0010232A">
      <w:pPr>
        <w:shd w:val="clear" w:color="auto" w:fill="FFFFFF"/>
        <w:jc w:val="center"/>
        <w:divId w:val="344986601"/>
        <w:rPr>
          <w:rFonts w:eastAsia="Times New Roman"/>
          <w:color w:val="000000"/>
          <w:sz w:val="22"/>
          <w:szCs w:val="22"/>
          <w:lang w:val="en-US"/>
        </w:rPr>
      </w:pPr>
      <w:r w:rsidRPr="00A04AA4">
        <w:rPr>
          <w:rFonts w:eastAsia="Times New Roman"/>
          <w:color w:val="000000"/>
          <w:sz w:val="22"/>
          <w:szCs w:val="22"/>
          <w:lang w:val="en-US"/>
        </w:rPr>
        <w:t>2011-yil 11 may,</w:t>
      </w:r>
    </w:p>
    <w:p w:rsidR="00000000" w:rsidRPr="00A04AA4" w:rsidRDefault="0010232A">
      <w:pPr>
        <w:shd w:val="clear" w:color="auto" w:fill="FFFFFF"/>
        <w:jc w:val="center"/>
        <w:divId w:val="1824422643"/>
        <w:rPr>
          <w:rFonts w:eastAsia="Times New Roman"/>
          <w:color w:val="000000"/>
          <w:sz w:val="22"/>
          <w:szCs w:val="22"/>
          <w:lang w:val="en-US"/>
        </w:rPr>
      </w:pPr>
      <w:r w:rsidRPr="00A04AA4">
        <w:rPr>
          <w:rFonts w:eastAsia="Times New Roman"/>
          <w:color w:val="000000"/>
          <w:sz w:val="22"/>
          <w:szCs w:val="22"/>
          <w:lang w:val="en-US"/>
        </w:rPr>
        <w:t>130-son</w:t>
      </w:r>
    </w:p>
    <w:p w:rsidR="00000000" w:rsidRPr="00A04AA4" w:rsidRDefault="0010232A">
      <w:pPr>
        <w:shd w:val="clear" w:color="auto" w:fill="FFFFFF"/>
        <w:jc w:val="center"/>
        <w:divId w:val="1527479546"/>
        <w:rPr>
          <w:rFonts w:eastAsia="Times New Roman"/>
          <w:color w:val="000080"/>
          <w:sz w:val="22"/>
          <w:szCs w:val="22"/>
          <w:lang w:val="en-US"/>
        </w:rPr>
      </w:pPr>
      <w:r w:rsidRPr="00A04AA4">
        <w:rPr>
          <w:rFonts w:eastAsia="Times New Roman"/>
          <w:color w:val="000080"/>
          <w:sz w:val="22"/>
          <w:szCs w:val="22"/>
          <w:lang w:val="en-US"/>
        </w:rPr>
        <w:t>Vazirlar Mahkamasining 2</w:t>
      </w:r>
      <w:r w:rsidRPr="00A04AA4">
        <w:rPr>
          <w:rFonts w:eastAsia="Times New Roman"/>
          <w:color w:val="000080"/>
          <w:sz w:val="22"/>
          <w:szCs w:val="22"/>
          <w:lang w:val="en-US"/>
        </w:rPr>
        <w:t xml:space="preserve">011-yil 11 maydagi 130-son </w:t>
      </w:r>
      <w:r>
        <w:rPr>
          <w:rFonts w:eastAsia="Times New Roman"/>
          <w:color w:val="000080"/>
          <w:sz w:val="22"/>
          <w:szCs w:val="22"/>
        </w:rPr>
        <w:fldChar w:fldCharType="begin"/>
      </w:r>
      <w:r w:rsidRPr="00A04AA4">
        <w:rPr>
          <w:rFonts w:eastAsia="Times New Roman"/>
          <w:color w:val="000080"/>
          <w:sz w:val="22"/>
          <w:szCs w:val="22"/>
          <w:lang w:val="en-US"/>
        </w:rPr>
        <w:instrText xml:space="preserve"> </w:instrText>
      </w:r>
      <w:r w:rsidRPr="00A04AA4">
        <w:rPr>
          <w:rFonts w:eastAsia="Times New Roman"/>
          <w:color w:val="000080"/>
          <w:sz w:val="22"/>
          <w:szCs w:val="22"/>
          <w:lang w:val="en-US"/>
        </w:rPr>
        <w:instrText>HYPERLINK "javascript:scrollText()"</w:instrText>
      </w:r>
      <w:r w:rsidRPr="00A04AA4">
        <w:rPr>
          <w:rFonts w:eastAsia="Times New Roman"/>
          <w:color w:val="000080"/>
          <w:sz w:val="22"/>
          <w:szCs w:val="22"/>
          <w:lang w:val="en-US"/>
        </w:rPr>
        <w:instrText xml:space="preserve"> </w:instrText>
      </w:r>
      <w:r>
        <w:rPr>
          <w:rFonts w:eastAsia="Times New Roman"/>
          <w:color w:val="000080"/>
          <w:sz w:val="22"/>
          <w:szCs w:val="22"/>
        </w:rPr>
        <w:fldChar w:fldCharType="separate"/>
      </w:r>
      <w:r w:rsidRPr="00A04AA4">
        <w:rPr>
          <w:rFonts w:eastAsia="Times New Roman"/>
          <w:color w:val="008080"/>
          <w:sz w:val="22"/>
          <w:szCs w:val="22"/>
          <w:lang w:val="en-US"/>
        </w:rPr>
        <w:t>qaroriga</w:t>
      </w:r>
      <w:r>
        <w:rPr>
          <w:rFonts w:eastAsia="Times New Roman"/>
          <w:color w:val="000080"/>
          <w:sz w:val="22"/>
          <w:szCs w:val="22"/>
        </w:rPr>
        <w:fldChar w:fldCharType="end"/>
      </w:r>
      <w:r w:rsidRPr="00A04AA4">
        <w:rPr>
          <w:rFonts w:eastAsia="Times New Roman"/>
          <w:color w:val="000080"/>
          <w:sz w:val="22"/>
          <w:szCs w:val="22"/>
          <w:lang w:val="en-US"/>
        </w:rPr>
        <w:br/>
        <w:t xml:space="preserve">ILOVA </w:t>
      </w:r>
    </w:p>
    <w:p w:rsidR="00000000" w:rsidRPr="00A04AA4" w:rsidRDefault="0010232A">
      <w:pPr>
        <w:shd w:val="clear" w:color="auto" w:fill="FFFFFF"/>
        <w:jc w:val="center"/>
        <w:divId w:val="1093281010"/>
        <w:rPr>
          <w:rFonts w:eastAsia="Times New Roman"/>
          <w:b/>
          <w:bCs/>
          <w:color w:val="000080"/>
          <w:lang w:val="en-US"/>
        </w:rPr>
      </w:pPr>
      <w:r w:rsidRPr="00A04AA4">
        <w:rPr>
          <w:rFonts w:eastAsia="Times New Roman"/>
          <w:b/>
          <w:bCs/>
          <w:color w:val="000080"/>
          <w:lang w:val="en-US"/>
        </w:rPr>
        <w:t>“Barkamol avlod” bolalar markazlari to‘g‘risida</w:t>
      </w:r>
    </w:p>
    <w:p w:rsidR="00000000" w:rsidRPr="00A04AA4" w:rsidRDefault="0010232A">
      <w:pPr>
        <w:shd w:val="clear" w:color="auto" w:fill="FFFFFF"/>
        <w:jc w:val="center"/>
        <w:divId w:val="1089040799"/>
        <w:rPr>
          <w:rFonts w:eastAsia="Times New Roman"/>
          <w:caps/>
          <w:color w:val="000080"/>
          <w:lang w:val="en-US"/>
        </w:rPr>
      </w:pPr>
      <w:r w:rsidRPr="00A04AA4">
        <w:rPr>
          <w:rStyle w:val="a6"/>
          <w:rFonts w:eastAsia="Times New Roman"/>
          <w:caps/>
          <w:color w:val="000080"/>
          <w:lang w:val="en-US"/>
        </w:rPr>
        <w:t>NIZOM</w:t>
      </w:r>
    </w:p>
    <w:p w:rsidR="00000000" w:rsidRPr="00A04AA4" w:rsidRDefault="0010232A">
      <w:pPr>
        <w:shd w:val="clear" w:color="auto" w:fill="FFFFFF"/>
        <w:jc w:val="center"/>
        <w:divId w:val="1675693250"/>
        <w:rPr>
          <w:rFonts w:eastAsia="Times New Roman"/>
          <w:b/>
          <w:bCs/>
          <w:color w:val="000080"/>
          <w:lang w:val="en-US"/>
        </w:rPr>
      </w:pPr>
      <w:r w:rsidRPr="00A04AA4">
        <w:rPr>
          <w:rFonts w:eastAsia="Times New Roman"/>
          <w:b/>
          <w:bCs/>
          <w:color w:val="000080"/>
          <w:lang w:val="en-US"/>
        </w:rPr>
        <w:t>I. Umumiy qoidalar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1. Ushbu Nizom O‘zbekiston Respublikasining “Ta’lim to‘g‘risida”gi </w:t>
      </w:r>
      <w:r>
        <w:rPr>
          <w:rFonts w:eastAsia="Times New Roman"/>
          <w:color w:val="000000"/>
        </w:rPr>
        <w:fldChar w:fldCharType="begin"/>
      </w:r>
      <w:r w:rsidRPr="00A04AA4">
        <w:rPr>
          <w:rFonts w:eastAsia="Times New Roman"/>
          <w:color w:val="000000"/>
          <w:lang w:val="en-US"/>
        </w:rPr>
        <w:instrText xml:space="preserve"> </w:instrText>
      </w:r>
      <w:r w:rsidRPr="00A04AA4">
        <w:rPr>
          <w:rFonts w:eastAsia="Times New Roman"/>
          <w:color w:val="000000"/>
          <w:lang w:val="en-US"/>
        </w:rPr>
        <w:instrText>HYPERLINK "http://lex.uz/docs/-16188"</w:instrText>
      </w:r>
      <w:r w:rsidRPr="00A04AA4">
        <w:rPr>
          <w:rFonts w:eastAsia="Times New Roman"/>
          <w:color w:val="000000"/>
          <w:lang w:val="en-US"/>
        </w:rPr>
        <w:instrText xml:space="preserve"> </w:instrText>
      </w:r>
      <w:r>
        <w:rPr>
          <w:rFonts w:eastAsia="Times New Roman"/>
          <w:color w:val="000000"/>
        </w:rPr>
        <w:fldChar w:fldCharType="separate"/>
      </w:r>
      <w:r w:rsidRPr="00A04AA4">
        <w:rPr>
          <w:rFonts w:eastAsia="Times New Roman"/>
          <w:color w:val="008080"/>
          <w:lang w:val="en-US"/>
        </w:rPr>
        <w:t>Qonuniga</w:t>
      </w:r>
      <w:r>
        <w:rPr>
          <w:rFonts w:eastAsia="Times New Roman"/>
          <w:color w:val="000000"/>
        </w:rPr>
        <w:fldChar w:fldCharType="end"/>
      </w:r>
      <w:r w:rsidRPr="00A04AA4">
        <w:rPr>
          <w:rFonts w:eastAsia="Times New Roman"/>
          <w:color w:val="000000"/>
          <w:lang w:val="en-US"/>
        </w:rPr>
        <w:t xml:space="preserve"> asosan “Barkamol avlod” bolalar markazlari (keyingi o‘rinlarda “Markaz” deb ataladi) faoliyatini tartibga soladi.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2. Markaz o‘z faoliyatida O‘zbekiston Respublikasi </w:t>
      </w:r>
      <w:r>
        <w:rPr>
          <w:rFonts w:eastAsia="Times New Roman"/>
          <w:color w:val="000000"/>
        </w:rPr>
        <w:fldChar w:fldCharType="begin"/>
      </w:r>
      <w:r w:rsidRPr="00A04AA4">
        <w:rPr>
          <w:rFonts w:eastAsia="Times New Roman"/>
          <w:color w:val="000000"/>
          <w:lang w:val="en-US"/>
        </w:rPr>
        <w:instrText xml:space="preserve"> </w:instrText>
      </w:r>
      <w:r w:rsidRPr="00A04AA4">
        <w:rPr>
          <w:rFonts w:eastAsia="Times New Roman"/>
          <w:color w:val="000000"/>
          <w:lang w:val="en-US"/>
        </w:rPr>
        <w:instrText>HYPERLINK "http://lex.uz/docs/-20596"</w:instrText>
      </w:r>
      <w:r w:rsidRPr="00A04AA4">
        <w:rPr>
          <w:rFonts w:eastAsia="Times New Roman"/>
          <w:color w:val="000000"/>
          <w:lang w:val="en-US"/>
        </w:rPr>
        <w:instrText xml:space="preserve"> </w:instrText>
      </w:r>
      <w:r>
        <w:rPr>
          <w:rFonts w:eastAsia="Times New Roman"/>
          <w:color w:val="000000"/>
        </w:rPr>
        <w:fldChar w:fldCharType="separate"/>
      </w:r>
      <w:r w:rsidRPr="00A04AA4">
        <w:rPr>
          <w:rFonts w:eastAsia="Times New Roman"/>
          <w:color w:val="008080"/>
          <w:lang w:val="en-US"/>
        </w:rPr>
        <w:t>Konstitutsiyasi</w:t>
      </w:r>
      <w:r>
        <w:rPr>
          <w:rFonts w:eastAsia="Times New Roman"/>
          <w:color w:val="000000"/>
        </w:rPr>
        <w:fldChar w:fldCharType="end"/>
      </w:r>
      <w:r w:rsidRPr="00A04AA4">
        <w:rPr>
          <w:rFonts w:eastAsia="Times New Roman"/>
          <w:color w:val="000000"/>
          <w:lang w:val="en-US"/>
        </w:rPr>
        <w:t xml:space="preserve"> va qonunlariga, O‘zbekiston Respublikasi Oliy Majlisining qarorlariga, O‘zbekiston Respublikasi Prezidentining farmonlari, qarorlari va farmoyishlariga, O‘zbekiston Respublikasi Vazirlar Mahkamasining qarorlari va farmoyishlariga, O‘zbeki</w:t>
      </w:r>
      <w:r w:rsidRPr="00A04AA4">
        <w:rPr>
          <w:rFonts w:eastAsia="Times New Roman"/>
          <w:color w:val="000000"/>
          <w:lang w:val="en-US"/>
        </w:rPr>
        <w:t>ston Respublikasi Xalq ta’limi vazirligi va uning hududiy organlari hamda mahalliy davlat hokimiyati organlarining qarorlari va boshqa hujjatlariga, ushbu Nizomga hamda o‘z Ustaviga amal qiladi.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 Markaz davlat muassasasi shaklidagi yuridik shaxs hisoblan</w:t>
      </w:r>
      <w:r w:rsidRPr="00A04AA4">
        <w:rPr>
          <w:rFonts w:eastAsia="Times New Roman"/>
          <w:color w:val="000000"/>
          <w:lang w:val="en-US"/>
        </w:rPr>
        <w:t xml:space="preserve">adi, o‘z ustaviga, bank hisob raqamiga, O‘zbekiston Respublikasi Davlat gerbi tasviri tushirilgan va o‘z nomi yozilgan muhrga, yuridik manzili ko‘rsatilgan shtampga va blankalarga ega bo‘ladi.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4. Markaz O‘zbekiston Respublikasi Xalq ta’limi vazirligi tomo</w:t>
      </w:r>
      <w:r w:rsidRPr="00A04AA4">
        <w:rPr>
          <w:rFonts w:eastAsia="Times New Roman"/>
          <w:color w:val="000000"/>
          <w:lang w:val="en-US"/>
        </w:rPr>
        <w:t>nidan tasdiqlanadigan “Barkamol avlod” bolalar markazining namunaviy ustavi asosida o‘z ustavini ishlab chiqadi. Ustav muassis tomonidan tasdiqlanadi.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5. O‘zbekiston Respublikasi Xalq ta’limi vazirligi, Qoraqalpog‘iston Respublikasi Xalq ta’limi vazirligi,</w:t>
      </w:r>
      <w:r w:rsidRPr="00A04AA4">
        <w:rPr>
          <w:rFonts w:eastAsia="Times New Roman"/>
          <w:color w:val="000000"/>
          <w:lang w:val="en-US"/>
        </w:rPr>
        <w:t xml:space="preserve"> Toshkent shahar va viloyatlar xalq ta’limi boshqarmalari hamda xalq ta’limi muassasalari faoliyatini metodik ta’minlash va tashkil etish tuman (shahar) bo‘limlari tegishli ravishda Markazlarning muassislari hisoblanadi.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6. Markazlarning umumiy faoliyati O</w:t>
      </w:r>
      <w:r w:rsidRPr="00A04AA4">
        <w:rPr>
          <w:rFonts w:eastAsia="Times New Roman"/>
          <w:color w:val="000000"/>
          <w:lang w:val="en-US"/>
        </w:rPr>
        <w:t>‘zbekiston Respublikasi Xalq ta’limi vazirligi tomonidan muvofiqlashtiriladi.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Respublika miqyosidagi Markazlar O‘zbekiston Respublikasi Xalq ta’limi vazirligi tasarrufida, Qoraqalpog‘iston Respublikasi Markazi Qoraqalpog‘iston Respublikasi Xalq ta’limi </w:t>
      </w:r>
      <w:r w:rsidRPr="00A04AA4">
        <w:rPr>
          <w:rFonts w:eastAsia="Times New Roman"/>
          <w:color w:val="000000"/>
          <w:lang w:val="en-US"/>
        </w:rPr>
        <w:lastRenderedPageBreak/>
        <w:t>vaz</w:t>
      </w:r>
      <w:r w:rsidRPr="00A04AA4">
        <w:rPr>
          <w:rFonts w:eastAsia="Times New Roman"/>
          <w:color w:val="000000"/>
          <w:lang w:val="en-US"/>
        </w:rPr>
        <w:t>irligi tasarrufida, Toshkent shahar va viloyatlar Markazlari tegishli xalq ta’limi boshqarmalari tasarrufida hamda tuman (shahar) Markazlari tegishli xalq ta’limi muassasalari faoliyatini metodik ta’minlash va tashkil etish tuman (shahar) bo‘limlari tasarr</w:t>
      </w:r>
      <w:r w:rsidRPr="00A04AA4">
        <w:rPr>
          <w:rFonts w:eastAsia="Times New Roman"/>
          <w:color w:val="000000"/>
          <w:lang w:val="en-US"/>
        </w:rPr>
        <w:t>ufida faoliyat yuritadi.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7. Markaz O‘zbekiston Respublikasida joriy etilgan uzluksiz ta’lim tizimining tarkibiy qismi bo‘lgan davlat maktabdan tashqari ta’lim muassasasi hisoblanadi, o‘quvchilarga qo‘shimcha ta’lim-tarbiya berishga mo‘ljallangan.</w:t>
      </w:r>
    </w:p>
    <w:p w:rsidR="00000000" w:rsidRPr="00A04AA4" w:rsidRDefault="0010232A">
      <w:pPr>
        <w:shd w:val="clear" w:color="auto" w:fill="FFFFFF"/>
        <w:jc w:val="center"/>
        <w:divId w:val="171921200"/>
        <w:rPr>
          <w:rFonts w:eastAsia="Times New Roman"/>
          <w:b/>
          <w:bCs/>
          <w:color w:val="000080"/>
          <w:lang w:val="en-US"/>
        </w:rPr>
      </w:pPr>
      <w:r w:rsidRPr="00A04AA4">
        <w:rPr>
          <w:rFonts w:eastAsia="Times New Roman"/>
          <w:b/>
          <w:bCs/>
          <w:color w:val="000080"/>
          <w:lang w:val="en-US"/>
        </w:rPr>
        <w:t>II. Marka</w:t>
      </w:r>
      <w:r w:rsidRPr="00A04AA4">
        <w:rPr>
          <w:rFonts w:eastAsia="Times New Roman"/>
          <w:b/>
          <w:bCs/>
          <w:color w:val="000080"/>
          <w:lang w:val="en-US"/>
        </w:rPr>
        <w:t>zning asosiy vazifalari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8. Quyidagilar Markazning asosiy vazifalari hisoblanadi: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bolalarning ehtiyojlari va qiziqishlariga muvofiq ularning ijodiy va badiiy qobiliyatlarini rivojlantirish, ularning foydali dam olishini tashkil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mehnatsevarlikni, kas</w:t>
      </w:r>
      <w:r w:rsidRPr="00A04AA4">
        <w:rPr>
          <w:rFonts w:eastAsia="Times New Roman"/>
          <w:color w:val="000000"/>
          <w:lang w:val="en-US"/>
        </w:rPr>
        <w:t>b tayyorgarligining dastlabki o‘quv va ko‘nikmalarini singdirish, fan va texnikani rivojlantirishning istiqbolli yo‘nalishlariga muvofiq texnik vositalar va kompyuter texnologiyalari ishini o‘rganishni tashkil etgan holda bolalar texnik ijodkorligini rivoj</w:t>
      </w:r>
      <w:r w:rsidRPr="00A04AA4">
        <w:rPr>
          <w:rFonts w:eastAsia="Times New Roman"/>
          <w:color w:val="000000"/>
          <w:lang w:val="en-US"/>
        </w:rPr>
        <w:t>lantirish;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bolalar tomonidan jonajon o‘lka tarixi, arxeologik va madaniy meros chuqur o‘rganilishi, mamlakatimizning tabiiy boyliklari bilan tanishtirish hamda ekologiya va atrof muhit muhofazasi sohasidagi asosiy bilimlarni egallab olish;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maktabdan tashqa</w:t>
      </w:r>
      <w:r w:rsidRPr="00A04AA4">
        <w:rPr>
          <w:rFonts w:eastAsia="Times New Roman"/>
          <w:color w:val="000000"/>
          <w:lang w:val="en-US"/>
        </w:rPr>
        <w:t>ri ta’lim tizimiga ilg‘or pedagogik usullar va metodlardan, zamonaviy axborot-kommunikatsiya texnologiyalaridan foydalangan holda o‘qitishning yangi shakllarini keng joriy etish.</w:t>
      </w:r>
    </w:p>
    <w:p w:rsidR="00000000" w:rsidRPr="00A04AA4" w:rsidRDefault="0010232A">
      <w:pPr>
        <w:shd w:val="clear" w:color="auto" w:fill="FFFFFF"/>
        <w:jc w:val="center"/>
        <w:divId w:val="2080131816"/>
        <w:rPr>
          <w:rFonts w:eastAsia="Times New Roman"/>
          <w:b/>
          <w:bCs/>
          <w:color w:val="000080"/>
          <w:lang w:val="en-US"/>
        </w:rPr>
      </w:pPr>
      <w:r w:rsidRPr="00A04AA4">
        <w:rPr>
          <w:rFonts w:eastAsia="Times New Roman"/>
          <w:b/>
          <w:bCs/>
          <w:color w:val="000080"/>
          <w:lang w:val="en-US"/>
        </w:rPr>
        <w:t xml:space="preserve">III. Markaz faoliyatini tashkil etish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9. Markaz ko‘p tarmoqli bo‘lib, u faol</w:t>
      </w:r>
      <w:r w:rsidRPr="00A04AA4">
        <w:rPr>
          <w:rFonts w:eastAsia="Times New Roman"/>
          <w:color w:val="000000"/>
          <w:lang w:val="en-US"/>
        </w:rPr>
        <w:t>iyat yuritadigan hududning xususiyati, o‘quvchilarning qiziqishlari va ehtiyojlariga ko‘ra ularning ijodiy imkoniyatlarini yanada rivojlantirishga qaratilgan texnik, badiiy ijodiyot, o‘lkashunoslik va ekologiya yo‘nalishlarini o‘z ichiga olgan holda faoliy</w:t>
      </w:r>
      <w:r w:rsidRPr="00A04AA4">
        <w:rPr>
          <w:rFonts w:eastAsia="Times New Roman"/>
          <w:color w:val="000000"/>
          <w:lang w:val="en-US"/>
        </w:rPr>
        <w:t xml:space="preserve">at ko‘rsatadi. </w:t>
      </w:r>
    </w:p>
    <w:p w:rsidR="00000000" w:rsidRPr="00A04AA4" w:rsidRDefault="0010232A">
      <w:pPr>
        <w:shd w:val="clear" w:color="auto" w:fill="FFFFFF"/>
        <w:ind w:firstLine="851"/>
        <w:jc w:val="both"/>
        <w:divId w:val="1223057912"/>
        <w:rPr>
          <w:rFonts w:eastAsia="Times New Roman"/>
          <w:i/>
          <w:iCs/>
          <w:color w:val="800080"/>
          <w:sz w:val="22"/>
          <w:szCs w:val="22"/>
          <w:lang w:val="en-US"/>
        </w:rPr>
      </w:pPr>
      <w:r>
        <w:rPr>
          <w:rFonts w:eastAsia="Times New Roman"/>
          <w:i/>
          <w:iCs/>
          <w:color w:val="800080"/>
          <w:sz w:val="22"/>
          <w:szCs w:val="22"/>
        </w:rPr>
        <w:fldChar w:fldCharType="begin"/>
      </w:r>
      <w:r w:rsidRPr="00A04AA4">
        <w:rPr>
          <w:rFonts w:eastAsia="Times New Roman"/>
          <w:i/>
          <w:iCs/>
          <w:color w:val="800080"/>
          <w:sz w:val="22"/>
          <w:szCs w:val="22"/>
          <w:lang w:val="en-US"/>
        </w:rPr>
        <w:instrText xml:space="preserve"> </w:instrText>
      </w:r>
      <w:r w:rsidRPr="00A04AA4">
        <w:rPr>
          <w:rFonts w:eastAsia="Times New Roman"/>
          <w:i/>
          <w:iCs/>
          <w:color w:val="800080"/>
          <w:sz w:val="22"/>
          <w:szCs w:val="22"/>
          <w:lang w:val="en-US"/>
        </w:rPr>
        <w:instrText>HYPERLINK "http://lex.uz/docs/-1796421?ONDATE=11.05.2011 00" \l "-1796540"</w:instrText>
      </w:r>
      <w:r w:rsidRPr="00A04AA4">
        <w:rPr>
          <w:rFonts w:eastAsia="Times New Roman"/>
          <w:i/>
          <w:iCs/>
          <w:color w:val="800080"/>
          <w:sz w:val="22"/>
          <w:szCs w:val="22"/>
          <w:lang w:val="en-US"/>
        </w:rPr>
        <w:instrText xml:space="preserve"> </w:instrText>
      </w:r>
      <w:r>
        <w:rPr>
          <w:rFonts w:eastAsia="Times New Roman"/>
          <w:i/>
          <w:iCs/>
          <w:color w:val="800080"/>
          <w:sz w:val="22"/>
          <w:szCs w:val="22"/>
        </w:rPr>
        <w:fldChar w:fldCharType="separate"/>
      </w:r>
      <w:r w:rsidRPr="00A04AA4">
        <w:rPr>
          <w:rFonts w:eastAsia="Times New Roman"/>
          <w:i/>
          <w:iCs/>
          <w:color w:val="008080"/>
          <w:sz w:val="22"/>
          <w:szCs w:val="22"/>
          <w:lang w:val="en-US"/>
        </w:rPr>
        <w:t>Oldingi</w:t>
      </w:r>
      <w:r>
        <w:rPr>
          <w:rFonts w:eastAsia="Times New Roman"/>
          <w:i/>
          <w:iCs/>
          <w:color w:val="800080"/>
          <w:sz w:val="22"/>
          <w:szCs w:val="22"/>
        </w:rPr>
        <w:fldChar w:fldCharType="end"/>
      </w:r>
      <w:r w:rsidRPr="00A04AA4">
        <w:rPr>
          <w:rFonts w:eastAsia="Times New Roman"/>
          <w:i/>
          <w:iCs/>
          <w:color w:val="800080"/>
          <w:sz w:val="22"/>
          <w:szCs w:val="22"/>
          <w:lang w:val="en-US"/>
        </w:rPr>
        <w:t> tahrirga qarang.</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6 yoshdan 18 yoshgacha bo‘lgan bolalarga ularning har tomonlama kamol topishlari va bo‘sh vaqtlarini mazmunli o‘tkazishlari uchun</w:t>
      </w:r>
      <w:r w:rsidRPr="00A04AA4">
        <w:rPr>
          <w:rFonts w:eastAsia="Times New Roman"/>
          <w:color w:val="000000"/>
          <w:lang w:val="en-US"/>
        </w:rPr>
        <w:t xml:space="preserve"> keng imkoniyatlar yaratadi.</w:t>
      </w:r>
    </w:p>
    <w:p w:rsidR="00000000" w:rsidRPr="00A04AA4" w:rsidRDefault="0010232A">
      <w:pPr>
        <w:shd w:val="clear" w:color="auto" w:fill="FFFFFF"/>
        <w:ind w:firstLine="851"/>
        <w:jc w:val="both"/>
        <w:divId w:val="1089040799"/>
        <w:rPr>
          <w:rFonts w:eastAsia="Times New Roman"/>
          <w:i/>
          <w:iCs/>
          <w:color w:val="800000"/>
          <w:sz w:val="22"/>
          <w:szCs w:val="22"/>
          <w:lang w:val="en-US"/>
        </w:rPr>
      </w:pPr>
      <w:r w:rsidRPr="00A04AA4">
        <w:rPr>
          <w:rFonts w:eastAsia="Times New Roman"/>
          <w:i/>
          <w:iCs/>
          <w:color w:val="800000"/>
          <w:sz w:val="22"/>
          <w:szCs w:val="22"/>
          <w:lang w:val="en-US"/>
        </w:rPr>
        <w:t xml:space="preserve">(9-bandning ikkinchi xatboshisi O‘zbekiston Respublikasi Vazirlar Mahkamasining 2017-yil 12-maydagi 275-sonli </w:t>
      </w:r>
      <w:r>
        <w:rPr>
          <w:rFonts w:eastAsia="Times New Roman"/>
          <w:i/>
          <w:iCs/>
          <w:color w:val="800000"/>
          <w:sz w:val="22"/>
          <w:szCs w:val="22"/>
        </w:rPr>
        <w:fldChar w:fldCharType="begin"/>
      </w:r>
      <w:r w:rsidRPr="00A04AA4">
        <w:rPr>
          <w:rFonts w:eastAsia="Times New Roman"/>
          <w:i/>
          <w:iCs/>
          <w:color w:val="800000"/>
          <w:sz w:val="22"/>
          <w:szCs w:val="22"/>
          <w:lang w:val="en-US"/>
        </w:rPr>
        <w:instrText xml:space="preserve"> </w:instrText>
      </w:r>
      <w:r w:rsidRPr="00A04AA4">
        <w:rPr>
          <w:rFonts w:eastAsia="Times New Roman"/>
          <w:i/>
          <w:iCs/>
          <w:color w:val="800000"/>
          <w:sz w:val="22"/>
          <w:szCs w:val="22"/>
          <w:lang w:val="en-US"/>
        </w:rPr>
        <w:instrText>HYPERLINK "http://lex.uz/docs/-3202928?ONDATE=22.05.2017 00" \l "-3202980"</w:instrText>
      </w:r>
      <w:r w:rsidRPr="00A04AA4">
        <w:rPr>
          <w:rFonts w:eastAsia="Times New Roman"/>
          <w:i/>
          <w:iCs/>
          <w:color w:val="800000"/>
          <w:sz w:val="22"/>
          <w:szCs w:val="22"/>
          <w:lang w:val="en-US"/>
        </w:rPr>
        <w:instrText xml:space="preserve"> </w:instrText>
      </w:r>
      <w:r>
        <w:rPr>
          <w:rFonts w:eastAsia="Times New Roman"/>
          <w:i/>
          <w:iCs/>
          <w:color w:val="800000"/>
          <w:sz w:val="22"/>
          <w:szCs w:val="22"/>
        </w:rPr>
        <w:fldChar w:fldCharType="separate"/>
      </w:r>
      <w:r w:rsidRPr="00A04AA4">
        <w:rPr>
          <w:rFonts w:eastAsia="Times New Roman"/>
          <w:i/>
          <w:iCs/>
          <w:color w:val="008080"/>
          <w:sz w:val="22"/>
          <w:szCs w:val="22"/>
          <w:lang w:val="en-US"/>
        </w:rPr>
        <w:t xml:space="preserve">qarori </w:t>
      </w:r>
      <w:r>
        <w:rPr>
          <w:rFonts w:eastAsia="Times New Roman"/>
          <w:i/>
          <w:iCs/>
          <w:color w:val="800000"/>
          <w:sz w:val="22"/>
          <w:szCs w:val="22"/>
        </w:rPr>
        <w:fldChar w:fldCharType="end"/>
      </w:r>
      <w:r w:rsidRPr="00A04AA4">
        <w:rPr>
          <w:rFonts w:eastAsia="Times New Roman"/>
          <w:i/>
          <w:iCs/>
          <w:color w:val="800000"/>
          <w:sz w:val="22"/>
          <w:szCs w:val="22"/>
          <w:lang w:val="en-US"/>
        </w:rPr>
        <w:t>tahririda — O‘R QHT, 2017-y., 20-son, 361-modda)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muassis tomonidan davlat muassasasi sifatidagi tashkiliy-huquqiy shaklda tashkil etiladi va qonun hujjatlarida belgilangan tartibda mahalliy davlat hokimiyati organlaridan ro‘yxatdan o‘tkaziladi.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10. </w:t>
      </w:r>
      <w:r w:rsidRPr="00A04AA4">
        <w:rPr>
          <w:rFonts w:eastAsia="Times New Roman"/>
          <w:color w:val="000000"/>
          <w:lang w:val="en-US"/>
        </w:rPr>
        <w:t>Markaz alohida binoda yoki umumta’lim maktablari binolarining alohida o‘quv bloklarida alohida kirish joyi bilan ta’minlangan va maktabdagi o‘qish jarayoniga xalaqit bermaydigan holda tashkil qilinadi hamda mustaqil ravishda faoliyat ko‘rsatadi.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Umumta’lim</w:t>
      </w:r>
      <w:r w:rsidRPr="00A04AA4">
        <w:rPr>
          <w:rFonts w:eastAsia="Times New Roman"/>
          <w:color w:val="000000"/>
          <w:lang w:val="en-US"/>
        </w:rPr>
        <w:t xml:space="preserve"> maktablari binolarining alohida o‘quv bloklarida tashkil qilingan Markazlarda elektr energiyasini hisobga olishning alohida priborlari o‘rnatiladi va elektr energiyasi uchun to‘lovlar elektr ta’minoti tashkiloti bilan belgilangan tartibda tuzilgan shartno</w:t>
      </w:r>
      <w:r w:rsidRPr="00A04AA4">
        <w:rPr>
          <w:rFonts w:eastAsia="Times New Roman"/>
          <w:color w:val="000000"/>
          <w:lang w:val="en-US"/>
        </w:rPr>
        <w:t>ma bo‘yicha amalga oshiriladi. Qolgan kommunal xarajatlar esa Markazlar egallab turgan binoning maydoni va hajmidan kelib chiqib, umumta’lim maktablariga moliya organlari bilan kelishuv bo‘yicha qoplanadi.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Shuningdek, Markaz tasarrufida sayyohlik bazalari </w:t>
      </w:r>
      <w:r w:rsidRPr="00A04AA4">
        <w:rPr>
          <w:rFonts w:eastAsia="Times New Roman"/>
          <w:color w:val="000000"/>
          <w:lang w:val="en-US"/>
        </w:rPr>
        <w:t>va o‘quv tajriba-sinov maydonchalari ham tashkil etilishi mumkin.</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tegishli mahalliy davlat hokimiyati organlari bilan birgalikda moddiy-texnika bazasini mustahkamlashga oid chora-tadbirlarni amalga oshiradi.</w:t>
      </w:r>
    </w:p>
    <w:p w:rsidR="00000000" w:rsidRPr="00A04AA4" w:rsidRDefault="0010232A">
      <w:pPr>
        <w:shd w:val="clear" w:color="auto" w:fill="FFFFFF"/>
        <w:ind w:firstLine="851"/>
        <w:jc w:val="both"/>
        <w:divId w:val="254094981"/>
        <w:rPr>
          <w:rFonts w:eastAsia="Times New Roman"/>
          <w:i/>
          <w:iCs/>
          <w:color w:val="800080"/>
          <w:sz w:val="22"/>
          <w:szCs w:val="22"/>
          <w:lang w:val="en-US"/>
        </w:rPr>
      </w:pPr>
      <w:r>
        <w:rPr>
          <w:rFonts w:eastAsia="Times New Roman"/>
          <w:i/>
          <w:iCs/>
          <w:color w:val="800080"/>
          <w:sz w:val="22"/>
          <w:szCs w:val="22"/>
        </w:rPr>
        <w:fldChar w:fldCharType="begin"/>
      </w:r>
      <w:r w:rsidRPr="00A04AA4">
        <w:rPr>
          <w:rFonts w:eastAsia="Times New Roman"/>
          <w:i/>
          <w:iCs/>
          <w:color w:val="800080"/>
          <w:sz w:val="22"/>
          <w:szCs w:val="22"/>
          <w:lang w:val="en-US"/>
        </w:rPr>
        <w:instrText xml:space="preserve"> </w:instrText>
      </w:r>
      <w:r w:rsidRPr="00A04AA4">
        <w:rPr>
          <w:rFonts w:eastAsia="Times New Roman"/>
          <w:i/>
          <w:iCs/>
          <w:color w:val="800080"/>
          <w:sz w:val="22"/>
          <w:szCs w:val="22"/>
          <w:lang w:val="en-US"/>
        </w:rPr>
        <w:instrText>HYPERLINK "http://lex.uz/docs/-1796421?ON</w:instrText>
      </w:r>
      <w:r w:rsidRPr="00A04AA4">
        <w:rPr>
          <w:rFonts w:eastAsia="Times New Roman"/>
          <w:i/>
          <w:iCs/>
          <w:color w:val="800080"/>
          <w:sz w:val="22"/>
          <w:szCs w:val="22"/>
          <w:lang w:val="en-US"/>
        </w:rPr>
        <w:instrText>DATE=11.05.2011 00" \l "-3211597"</w:instrText>
      </w:r>
      <w:r w:rsidRPr="00A04AA4">
        <w:rPr>
          <w:rFonts w:eastAsia="Times New Roman"/>
          <w:i/>
          <w:iCs/>
          <w:color w:val="800080"/>
          <w:sz w:val="22"/>
          <w:szCs w:val="22"/>
          <w:lang w:val="en-US"/>
        </w:rPr>
        <w:instrText xml:space="preserve"> </w:instrText>
      </w:r>
      <w:r>
        <w:rPr>
          <w:rFonts w:eastAsia="Times New Roman"/>
          <w:i/>
          <w:iCs/>
          <w:color w:val="800080"/>
          <w:sz w:val="22"/>
          <w:szCs w:val="22"/>
        </w:rPr>
        <w:fldChar w:fldCharType="separate"/>
      </w:r>
      <w:r w:rsidRPr="00A04AA4">
        <w:rPr>
          <w:rFonts w:eastAsia="Times New Roman"/>
          <w:i/>
          <w:iCs/>
          <w:color w:val="008080"/>
          <w:sz w:val="22"/>
          <w:szCs w:val="22"/>
          <w:lang w:val="en-US"/>
        </w:rPr>
        <w:t>Oldingi</w:t>
      </w:r>
      <w:r>
        <w:rPr>
          <w:rFonts w:eastAsia="Times New Roman"/>
          <w:i/>
          <w:iCs/>
          <w:color w:val="800080"/>
          <w:sz w:val="22"/>
          <w:szCs w:val="22"/>
        </w:rPr>
        <w:fldChar w:fldCharType="end"/>
      </w:r>
      <w:r w:rsidRPr="00A04AA4">
        <w:rPr>
          <w:rFonts w:eastAsia="Times New Roman"/>
          <w:i/>
          <w:iCs/>
          <w:color w:val="800080"/>
          <w:sz w:val="22"/>
          <w:szCs w:val="22"/>
          <w:lang w:val="en-US"/>
        </w:rPr>
        <w:t> tahrirga qarang.</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11. Markazda texnik, badiiy ijodiyot, o‘lkashunoslik va ekologiya yo‘nalishlaridagi to‘garaklar tashkil etiladi. Markazda tashkil etiladigan to‘garaklar ro‘yxati O‘zbekiston Respublikasi Xalq ta’limi vazirligi tomonidan tasdiqlanadi.</w:t>
      </w:r>
    </w:p>
    <w:p w:rsidR="00000000" w:rsidRPr="00A04AA4" w:rsidRDefault="0010232A">
      <w:pPr>
        <w:shd w:val="clear" w:color="auto" w:fill="FFFFFF"/>
        <w:ind w:firstLine="851"/>
        <w:jc w:val="both"/>
        <w:divId w:val="1089040799"/>
        <w:rPr>
          <w:rFonts w:eastAsia="Times New Roman"/>
          <w:i/>
          <w:iCs/>
          <w:color w:val="800000"/>
          <w:sz w:val="22"/>
          <w:szCs w:val="22"/>
          <w:lang w:val="en-US"/>
        </w:rPr>
      </w:pPr>
      <w:r w:rsidRPr="00A04AA4">
        <w:rPr>
          <w:rFonts w:eastAsia="Times New Roman"/>
          <w:i/>
          <w:iCs/>
          <w:color w:val="800000"/>
          <w:sz w:val="22"/>
          <w:szCs w:val="22"/>
          <w:lang w:val="en-US"/>
        </w:rPr>
        <w:t xml:space="preserve">(11-bandning birinchi </w:t>
      </w:r>
      <w:r w:rsidRPr="00A04AA4">
        <w:rPr>
          <w:rFonts w:eastAsia="Times New Roman"/>
          <w:i/>
          <w:iCs/>
          <w:color w:val="800000"/>
          <w:sz w:val="22"/>
          <w:szCs w:val="22"/>
          <w:lang w:val="en-US"/>
        </w:rPr>
        <w:t xml:space="preserve">xatboshisi O‘zbekiston Respublikasi Vazirlar Mahkamasining 2017-yil 12-maydagi 275-sonli </w:t>
      </w:r>
      <w:r>
        <w:rPr>
          <w:rFonts w:eastAsia="Times New Roman"/>
          <w:i/>
          <w:iCs/>
          <w:color w:val="800000"/>
          <w:sz w:val="22"/>
          <w:szCs w:val="22"/>
        </w:rPr>
        <w:fldChar w:fldCharType="begin"/>
      </w:r>
      <w:r w:rsidRPr="00A04AA4">
        <w:rPr>
          <w:rFonts w:eastAsia="Times New Roman"/>
          <w:i/>
          <w:iCs/>
          <w:color w:val="800000"/>
          <w:sz w:val="22"/>
          <w:szCs w:val="22"/>
          <w:lang w:val="en-US"/>
        </w:rPr>
        <w:instrText xml:space="preserve"> </w:instrText>
      </w:r>
      <w:r w:rsidRPr="00A04AA4">
        <w:rPr>
          <w:rFonts w:eastAsia="Times New Roman"/>
          <w:i/>
          <w:iCs/>
          <w:color w:val="800000"/>
          <w:sz w:val="22"/>
          <w:szCs w:val="22"/>
          <w:lang w:val="en-US"/>
        </w:rPr>
        <w:instrText>HYPERLINK "http://lex.uz/docs/-3202928?ONDATE=22.05.2017 00" \l "-3202981"</w:instrText>
      </w:r>
      <w:r w:rsidRPr="00A04AA4">
        <w:rPr>
          <w:rFonts w:eastAsia="Times New Roman"/>
          <w:i/>
          <w:iCs/>
          <w:color w:val="800000"/>
          <w:sz w:val="22"/>
          <w:szCs w:val="22"/>
          <w:lang w:val="en-US"/>
        </w:rPr>
        <w:instrText xml:space="preserve"> </w:instrText>
      </w:r>
      <w:r>
        <w:rPr>
          <w:rFonts w:eastAsia="Times New Roman"/>
          <w:i/>
          <w:iCs/>
          <w:color w:val="800000"/>
          <w:sz w:val="22"/>
          <w:szCs w:val="22"/>
        </w:rPr>
        <w:fldChar w:fldCharType="separate"/>
      </w:r>
      <w:r w:rsidRPr="00A04AA4">
        <w:rPr>
          <w:rFonts w:eastAsia="Times New Roman"/>
          <w:i/>
          <w:iCs/>
          <w:color w:val="008080"/>
          <w:sz w:val="22"/>
          <w:szCs w:val="22"/>
          <w:lang w:val="en-US"/>
        </w:rPr>
        <w:t xml:space="preserve">qarori </w:t>
      </w:r>
      <w:r>
        <w:rPr>
          <w:rFonts w:eastAsia="Times New Roman"/>
          <w:i/>
          <w:iCs/>
          <w:color w:val="800000"/>
          <w:sz w:val="22"/>
          <w:szCs w:val="22"/>
        </w:rPr>
        <w:fldChar w:fldCharType="end"/>
      </w:r>
      <w:r w:rsidRPr="00A04AA4">
        <w:rPr>
          <w:rFonts w:eastAsia="Times New Roman"/>
          <w:i/>
          <w:iCs/>
          <w:color w:val="800000"/>
          <w:sz w:val="22"/>
          <w:szCs w:val="22"/>
          <w:lang w:val="en-US"/>
        </w:rPr>
        <w:t>tahririda — O‘R QHT, 2017-y., 20-son, 361-modda)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lastRenderedPageBreak/>
        <w:t>To‘garaklar o‘z faoliyatini o‘qu</w:t>
      </w:r>
      <w:r w:rsidRPr="00A04AA4">
        <w:rPr>
          <w:rFonts w:eastAsia="Times New Roman"/>
          <w:color w:val="000000"/>
          <w:lang w:val="en-US"/>
        </w:rPr>
        <w:t>v dasturlari asosida amalga oshiradi. O‘quv dasturlari O‘zbekiston Respublikasi Xalq ta’limi vazirligi tasarrufidagi Respublika ta’lim markazi qoshidagi tegishli ilmiy-metodik kengashda tasdiqlanadi va O‘zbekiston Respublikasi Xalq ta’limi vazirining buyru</w:t>
      </w:r>
      <w:r w:rsidRPr="00A04AA4">
        <w:rPr>
          <w:rFonts w:eastAsia="Times New Roman"/>
          <w:color w:val="000000"/>
          <w:lang w:val="en-US"/>
        </w:rPr>
        <w:t>g‘i bilan amaliyotga tatbiq etiladi.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12. Markazda tashkil etiladigan to‘garak mashg‘ulotlari maktabdan tashqari ta’limga qo‘yilgan davlat talablariga muvofiq birinchi, ikkinchi va keyingi o‘quv yillarida tegishli o‘quv dasturlari asosida, xususan, texnik, </w:t>
      </w:r>
      <w:r w:rsidRPr="00A04AA4">
        <w:rPr>
          <w:rFonts w:eastAsia="Times New Roman"/>
          <w:color w:val="000000"/>
          <w:lang w:val="en-US"/>
        </w:rPr>
        <w:t>badiiy ijodiyot, o‘lkashunoslik va ekologiya yo‘nalishlari bo‘yicha guruhlarga bo‘lib o‘tkaziladi.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To‘garak mashg‘ulotlari o‘quv dasturlari talablariga ko‘ra butun o‘quv yili uchun hamda qisqaroq muddatlarga ham tashkil etiladi.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To‘garak mashg‘ulotlari o‘q</w:t>
      </w:r>
      <w:r w:rsidRPr="00A04AA4">
        <w:rPr>
          <w:rFonts w:eastAsia="Times New Roman"/>
          <w:color w:val="000000"/>
          <w:lang w:val="en-US"/>
        </w:rPr>
        <w:t>uv yilining 15-sentabridan boshlanib 25-mayda yakunlanadi. Yozgi ta’til kunlari uchun alohida mavsumiy rejalar tuziladi.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to‘garak mashg‘ulotlari jadvali to‘garak a’zolari uchun qulay tartibda, ularning yoshi, psixofiziologik xususiyatlari va san</w:t>
      </w:r>
      <w:r w:rsidRPr="00A04AA4">
        <w:rPr>
          <w:rFonts w:eastAsia="Times New Roman"/>
          <w:color w:val="000000"/>
          <w:lang w:val="en-US"/>
        </w:rPr>
        <w:t>itariya-gigiyena normalari inobatga olingan holda pedagogik xodimlarning taqdimnomasiga ko‘ra ma’muriyat tomonidan tuziladi va tasdiqlanadi.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13. Markazda to‘garak mashg‘ulotlarining tashkil etilishi uchun haftada 6 akademik soat ajratiladi. 6 yoshli bolala</w:t>
      </w:r>
      <w:r w:rsidRPr="00A04AA4">
        <w:rPr>
          <w:rFonts w:eastAsia="Times New Roman"/>
          <w:color w:val="000000"/>
          <w:lang w:val="en-US"/>
        </w:rPr>
        <w:t xml:space="preserve">r uchun olib boriladigan to‘garak mashg‘ulotlari vaqti 35 daqiqa etib belgilanadi va u haftada 2 akademik soatdan oshmasligi lozim.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Markazda har bir guruhdagi to‘garak a’zolarining soni birinchi o‘quv yilida 10 nafardan, ikkinchi va undan keyingi o‘quv yi</w:t>
      </w:r>
      <w:r w:rsidRPr="00A04AA4">
        <w:rPr>
          <w:rFonts w:eastAsia="Times New Roman"/>
          <w:color w:val="000000"/>
          <w:lang w:val="en-US"/>
        </w:rPr>
        <w:t xml:space="preserve">llarida esa 8 nafardan kam bo‘lmasligi lozim.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To‘garaklar o‘ziga xos xususiyatidan kelib chiqqan holda, maxsus o‘quv dasturlari asosida birinchi va ikkinchi o‘quv yillaridan keyingi o‘quv yillari uchun ham tashkil etilishi mumkin. Maxsus o‘quv dasturlari </w:t>
      </w:r>
      <w:r w:rsidRPr="00A04AA4">
        <w:rPr>
          <w:rFonts w:eastAsia="Times New Roman"/>
          <w:color w:val="000000"/>
          <w:lang w:val="en-US"/>
        </w:rPr>
        <w:t xml:space="preserve">mazkur Nizomning </w:t>
      </w:r>
      <w:hyperlink r:id="rId4" w:history="1">
        <w:r w:rsidRPr="00A04AA4">
          <w:rPr>
            <w:rFonts w:eastAsia="Times New Roman"/>
            <w:color w:val="008080"/>
            <w:lang w:val="en-US"/>
          </w:rPr>
          <w:t>11-bandida</w:t>
        </w:r>
      </w:hyperlink>
      <w:r w:rsidRPr="00A04AA4">
        <w:rPr>
          <w:rFonts w:eastAsia="Times New Roman"/>
          <w:color w:val="000000"/>
          <w:lang w:val="en-US"/>
        </w:rPr>
        <w:t xml:space="preserve"> belgilangan tartibda tasdiqlanishi zarur.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14. Markaz ta’til paytlarida o‘quvchilarning bo‘sh vaqtlarini mazmunli o‘tkazish, dam olishlarini to‘laqonli amalga oshirish maqsadida mua</w:t>
      </w:r>
      <w:r w:rsidRPr="00A04AA4">
        <w:rPr>
          <w:rFonts w:eastAsia="Times New Roman"/>
          <w:color w:val="000000"/>
          <w:lang w:val="en-US"/>
        </w:rPr>
        <w:t xml:space="preserve">ssasalar va mahallalarda (ovullarda) ota-onalar (yoki ularning o‘rnini bosuvchi shaxslar) bilan hamkorlikda turli yo‘nalishdagi ommaviy tadbirlarni tashkil etishi mumkin.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15. Markaz tomonidan o‘quvchilarga qo‘shimcha ta’lim olganligi to‘g‘risida ushbu Niz</w:t>
      </w:r>
      <w:r w:rsidRPr="00A04AA4">
        <w:rPr>
          <w:rFonts w:eastAsia="Times New Roman"/>
          <w:color w:val="000000"/>
          <w:lang w:val="en-US"/>
        </w:rPr>
        <w:t xml:space="preserve">omga </w:t>
      </w:r>
      <w:hyperlink r:id="rId5" w:history="1">
        <w:r w:rsidRPr="00A04AA4">
          <w:rPr>
            <w:rFonts w:eastAsia="Times New Roman"/>
            <w:color w:val="008080"/>
            <w:lang w:val="en-US"/>
          </w:rPr>
          <w:t>ilova</w:t>
        </w:r>
      </w:hyperlink>
      <w:r w:rsidRPr="00A04AA4">
        <w:rPr>
          <w:rFonts w:eastAsia="Times New Roman"/>
          <w:color w:val="000000"/>
          <w:lang w:val="en-US"/>
        </w:rPr>
        <w:t xml:space="preserve"> qilingan namunadagi shaklda guvohnoma beriladi.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16. Markaz tegishli xalq ta’limi organlari bilan kelishgan holda o‘z yo‘nalishlari bo‘yicha umumiy o‘rta ta’lim maktablarida tashkil etiladigan to‘ga</w:t>
      </w:r>
      <w:r w:rsidRPr="00A04AA4">
        <w:rPr>
          <w:rFonts w:eastAsia="Times New Roman"/>
          <w:color w:val="000000"/>
          <w:lang w:val="en-US"/>
        </w:rPr>
        <w:t>raklar faoliyatiga amaliy-uslubiy yordam ko‘rsatadi.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17. Markaz O‘zbekiston Respublikasi Xalq ta’limi vazirligi tizimidagi xalq ta’limi xodimlarini qayta tayyorlash va ularning malakasini oshirish institutlari bilan hamkorlikda xodimlarning malakasini oshi</w:t>
      </w:r>
      <w:r w:rsidRPr="00A04AA4">
        <w:rPr>
          <w:rFonts w:eastAsia="Times New Roman"/>
          <w:color w:val="000000"/>
          <w:lang w:val="en-US"/>
        </w:rPr>
        <w:t>rishni ta’minlaydi, ilg‘or tajribalar asosida to‘garak o‘quv dasturlarini tuzish va takomillashtirishga oid ishlarni olib boradi.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o‘quv yili natijalari bo‘yicha to‘garak a’zolari bilim, ko‘nikma va malakalarining maktabdan tashqari ta’limga qo‘yilga</w:t>
      </w:r>
      <w:r w:rsidRPr="00A04AA4">
        <w:rPr>
          <w:rFonts w:eastAsia="Times New Roman"/>
          <w:color w:val="000000"/>
          <w:lang w:val="en-US"/>
        </w:rPr>
        <w:t>n davlat talablariga mosligini so‘rovnomalar, seminarlar, ko‘rik-tanlovlar, musobaqalar, testlar va boshqa shakllarda muntazam nazorat qilib boradi.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o‘rnatilgan tartibda vazirlik va idoralar, oliy ta’lim muassasalari, ilmiy-tadqiqot institutlari, ij</w:t>
      </w:r>
      <w:r w:rsidRPr="00A04AA4">
        <w:rPr>
          <w:rFonts w:eastAsia="Times New Roman"/>
          <w:color w:val="000000"/>
          <w:lang w:val="en-US"/>
        </w:rPr>
        <w:t xml:space="preserve">odiy uyushmalar, jamg‘armalar, boshqa tashkilotlar, mahallalar (ovullar), ota-onalar (yoki ularning o‘rnini bosuvchi shaxslar) bilan uzviy hamkorlikda ish olib boradi. </w:t>
      </w:r>
    </w:p>
    <w:p w:rsidR="00000000" w:rsidRPr="00A04AA4" w:rsidRDefault="0010232A">
      <w:pPr>
        <w:shd w:val="clear" w:color="auto" w:fill="FFFFFF"/>
        <w:jc w:val="center"/>
        <w:divId w:val="1098133923"/>
        <w:rPr>
          <w:rFonts w:eastAsia="Times New Roman"/>
          <w:b/>
          <w:bCs/>
          <w:color w:val="000080"/>
          <w:lang w:val="en-US"/>
        </w:rPr>
      </w:pPr>
      <w:r w:rsidRPr="00A04AA4">
        <w:rPr>
          <w:rFonts w:eastAsia="Times New Roman"/>
          <w:b/>
          <w:bCs/>
          <w:color w:val="000080"/>
          <w:lang w:val="en-US"/>
        </w:rPr>
        <w:t>IV. Ta’lim jarayoni ishtirokchilari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18. To‘garak a’zolari, ota-onalar (yoki ularning o‘</w:t>
      </w:r>
      <w:r w:rsidRPr="00A04AA4">
        <w:rPr>
          <w:rFonts w:eastAsia="Times New Roman"/>
          <w:color w:val="000000"/>
          <w:lang w:val="en-US"/>
        </w:rPr>
        <w:t>rnini bosuvchi shaxslar) va pedagog xodimlar Markaz ta’lim jarayonining ishtirokchilari hisoblanadi.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19. To‘garak a’zolarining huquqlari quyidagilardan iborat:</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Markazda ixtiyoriy ravishda maktabdan tashqari ta’limga qo‘yilgan davlat talablari asosida ta’li</w:t>
      </w:r>
      <w:r w:rsidRPr="00A04AA4">
        <w:rPr>
          <w:rFonts w:eastAsia="Times New Roman"/>
          <w:color w:val="000000"/>
          <w:lang w:val="en-US"/>
        </w:rPr>
        <w:t>m olish;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qiziqishlariga ko‘ra to‘garak turini tanlash;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bir necha to‘garaklarda qatnashish, yil davomida qiziqish va istaklariga qarab bo‘sh o‘rinlar mavjud bo‘lsa boshqa to‘garaklarga o‘tish;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lastRenderedPageBreak/>
        <w:t>insoniy qadr-qimmatining hurmat qilinishi, vijdon erkinligi, axb</w:t>
      </w:r>
      <w:r w:rsidRPr="00A04AA4">
        <w:rPr>
          <w:rFonts w:eastAsia="Times New Roman"/>
          <w:color w:val="000000"/>
          <w:lang w:val="en-US"/>
        </w:rPr>
        <w:t>orot erkinligi, o‘z qarashlari va e’tiqodini ifodalash;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jamoatchilik organlarini saylash va ularga saylanish;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ish faoliyatini takomillashtirishga oid takliflar kiritish.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20. To‘garak a’zolarining majburiyatlari quyidagilardan iborat:</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qonun hujjatlariga rioya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moddiy-texnika bazasidan samarali foydalanish va uni asrab-avaylash;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Ustavi va ichki tartib-qoidalariga, axloqiy va ma’naviy normalarga rioya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21. Ota-onalar (yoki ularning o‘rnini bosuvchi shaxslar</w:t>
      </w:r>
      <w:r w:rsidRPr="00A04AA4">
        <w:rPr>
          <w:rFonts w:eastAsia="Times New Roman"/>
          <w:color w:val="000000"/>
          <w:lang w:val="en-US"/>
        </w:rPr>
        <w:t>) quyidagi huquqlarga ega: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o‘z farzandlari uchun to‘garak turini tanlash;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ma’muriyatidan mazkur muassasa Ustaviga muvofiq zarur shart-sharoitlarni yaratishni talab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bola shaxsiga hurmat bilan munosabatda bo‘lishni talab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 jamo</w:t>
      </w:r>
      <w:r w:rsidRPr="00A04AA4">
        <w:rPr>
          <w:rFonts w:eastAsia="Times New Roman"/>
          <w:color w:val="000000"/>
          <w:lang w:val="en-US"/>
        </w:rPr>
        <w:t>atchilik asosida boshqarishda ishtirok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22. Ota-onalar (yoki ularning o‘rnini bosuvchi shaxslar) majburiyatlari: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farzandining jismoniy va ruhiy sog‘lom bo‘lishi uchun g‘amxo‘rlik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bolaning qadr-qimmatiga hurmat bilan qarash, uni mehnatsevarlik</w:t>
      </w:r>
      <w:r w:rsidRPr="00A04AA4">
        <w:rPr>
          <w:rFonts w:eastAsia="Times New Roman"/>
          <w:color w:val="000000"/>
          <w:lang w:val="en-US"/>
        </w:rPr>
        <w:t>, ezgulik, vatanparvarlik ruhida tarbiyalash;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farzandida qonunlarga itoatkorlik, inson huquqlari va erkinliklariga hurmat tuyg‘usini tarbiyalash;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farzandiga to‘garak mashg‘ulotlarida ishtirok etishi uchun zarur shart-sharoitlar yaratish;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ota-ona to‘lovlari</w:t>
      </w:r>
      <w:r w:rsidRPr="00A04AA4">
        <w:rPr>
          <w:rFonts w:eastAsia="Times New Roman"/>
          <w:color w:val="000000"/>
          <w:lang w:val="en-US"/>
        </w:rPr>
        <w:t>ni belgilangan tartibda o‘z vaqtida to‘lab borish.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23. Markazning pedagog xodimlari quyidagi huquqlarga ega: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o‘z kasbiy sha’ni va qadr-qimmatini himoya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 boshqarishda ishtirok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ma’muriyatiga to‘garaklar faoliyatini yaxshilash bo</w:t>
      </w:r>
      <w:r w:rsidRPr="00A04AA4">
        <w:rPr>
          <w:rFonts w:eastAsia="Times New Roman"/>
          <w:color w:val="000000"/>
          <w:lang w:val="en-US"/>
        </w:rPr>
        <w:t>‘yicha takliflar kiritish;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kasb faoliyati uchun sharoitlar bilan ta’minlanish, malakasini oshirish, qayta tayyorgarlikdan o‘tish, ta’lim shakli, uslubi va vositalarini tanlashda tashabbus ko‘rsatish.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24. Markazning pedagog xodimlari quyidagi majburiyatlarg</w:t>
      </w:r>
      <w:r w:rsidRPr="00A04AA4">
        <w:rPr>
          <w:rFonts w:eastAsia="Times New Roman"/>
          <w:color w:val="000000"/>
          <w:lang w:val="en-US"/>
        </w:rPr>
        <w:t>a ega: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maktabdan tashqari ta’limga qo‘yilgan davlat talablari hamda o‘rnatilgan tartibda tasdiqlangan o‘quv qo‘llanmalari va dasturlari asosida ta’lim-tarbiya jarayonini tashkil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pedagog axloq-odobiga qat’iy rioya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o‘quv-tarbiyaviy ishlarni yu</w:t>
      </w:r>
      <w:r w:rsidRPr="00A04AA4">
        <w:rPr>
          <w:rFonts w:eastAsia="Times New Roman"/>
          <w:color w:val="000000"/>
          <w:lang w:val="en-US"/>
        </w:rPr>
        <w:t>qori saviyada olib borish, ta’lim mazmunini takomillashtirish, o‘qitish vositalarini yaratishda faol qatnashish;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bolaning qadr-qimmatiga hurmat bilan munosabatda bo‘lish, ularda mehnatsevarlik, ezgulik, mehr-shafqat kabi fazilatlarni shakllantirish, ona Va</w:t>
      </w:r>
      <w:r w:rsidRPr="00A04AA4">
        <w:rPr>
          <w:rFonts w:eastAsia="Times New Roman"/>
          <w:color w:val="000000"/>
          <w:lang w:val="en-US"/>
        </w:rPr>
        <w:t>taniga sadoqat, davlat tiliga, milliy va umuminsoniy, tarixiy va madaniy qadriyatlarga, ota-onaga va o‘zidan katta yoshdagilarga hurmat, atrof-muhitga ehtiyotkorlik bilan munosabatda bo‘lish ruhida tarbiyalash;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o‘zining nazariy bilim darajasini, pedagogik </w:t>
      </w:r>
      <w:r w:rsidRPr="00A04AA4">
        <w:rPr>
          <w:rFonts w:eastAsia="Times New Roman"/>
          <w:color w:val="000000"/>
          <w:lang w:val="en-US"/>
        </w:rPr>
        <w:t>mahorati va kasb malakasini uzluksiz ravishda oshirib borish va o‘z ustida muntazam ishlash;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o‘quv-tarbiyaviy va uslubiy ishlarni takomillashtirish yuzasidan takliflar ishlab chiqish;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o‘quvchilarning ota-onalari (yoki ularning o‘rnini bosuvchi shaxslar) bi</w:t>
      </w:r>
      <w:r w:rsidRPr="00A04AA4">
        <w:rPr>
          <w:rFonts w:eastAsia="Times New Roman"/>
          <w:color w:val="000000"/>
          <w:lang w:val="en-US"/>
        </w:rPr>
        <w:t>lan hamkorlikni yo‘lga qo‘yish.</w:t>
      </w:r>
    </w:p>
    <w:p w:rsidR="00000000" w:rsidRPr="00A04AA4" w:rsidRDefault="0010232A">
      <w:pPr>
        <w:shd w:val="clear" w:color="auto" w:fill="FFFFFF"/>
        <w:jc w:val="center"/>
        <w:divId w:val="1511943267"/>
        <w:rPr>
          <w:rFonts w:eastAsia="Times New Roman"/>
          <w:b/>
          <w:bCs/>
          <w:color w:val="000080"/>
          <w:lang w:val="en-US"/>
        </w:rPr>
      </w:pPr>
      <w:r w:rsidRPr="00A04AA4">
        <w:rPr>
          <w:rFonts w:eastAsia="Times New Roman"/>
          <w:b/>
          <w:bCs/>
          <w:color w:val="000080"/>
          <w:lang w:val="en-US"/>
        </w:rPr>
        <w:t>V. Markazda pedagogik faoliyat bilan shug‘ullanish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25. Oliy ta’lim muassasalari va kasb-hunar kollejlarining tegishli ma’lumotiga hamda kasbiy tayyorgarlikka, yuksak axloqiy fazilatlarga ega shaxslar Markazda pedagogik faoliyat bilan shug‘ullanishga haqli.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Shuningdek, zarur hollarda, tegishli pedagogik ma’</w:t>
      </w:r>
      <w:r w:rsidRPr="00A04AA4">
        <w:rPr>
          <w:rFonts w:eastAsia="Times New Roman"/>
          <w:color w:val="000000"/>
          <w:lang w:val="en-US"/>
        </w:rPr>
        <w:t>lumotga ega bo‘lmagan, ammo kasbiy tayyorgarlikka va yuksak axloqiy sifatlarga hamda “Usta”, texnik va sayyohlik sohasi bo‘yicha “Sport ustasi” yoki “Sport ustaligiga nomzod” maqomiga ega bo‘lgan shaxslar ham Markazda pedagogik faoliyat bilan shug‘ullanish</w:t>
      </w:r>
      <w:r w:rsidRPr="00A04AA4">
        <w:rPr>
          <w:rFonts w:eastAsia="Times New Roman"/>
          <w:color w:val="000000"/>
          <w:lang w:val="en-US"/>
        </w:rPr>
        <w:t>ga jalb qilinishi mumkin.</w:t>
      </w:r>
    </w:p>
    <w:p w:rsidR="00000000" w:rsidRPr="00A04AA4" w:rsidRDefault="0010232A">
      <w:pPr>
        <w:shd w:val="clear" w:color="auto" w:fill="FFFFFF"/>
        <w:ind w:firstLine="851"/>
        <w:jc w:val="both"/>
        <w:divId w:val="1055929763"/>
        <w:rPr>
          <w:rFonts w:eastAsia="Times New Roman"/>
          <w:i/>
          <w:iCs/>
          <w:color w:val="800080"/>
          <w:sz w:val="22"/>
          <w:szCs w:val="22"/>
          <w:lang w:val="en-US"/>
        </w:rPr>
      </w:pPr>
      <w:r>
        <w:rPr>
          <w:rFonts w:eastAsia="Times New Roman"/>
          <w:i/>
          <w:iCs/>
          <w:color w:val="800080"/>
          <w:sz w:val="22"/>
          <w:szCs w:val="22"/>
        </w:rPr>
        <w:fldChar w:fldCharType="begin"/>
      </w:r>
      <w:r w:rsidRPr="00A04AA4">
        <w:rPr>
          <w:rFonts w:eastAsia="Times New Roman"/>
          <w:i/>
          <w:iCs/>
          <w:color w:val="800080"/>
          <w:sz w:val="22"/>
          <w:szCs w:val="22"/>
          <w:lang w:val="en-US"/>
        </w:rPr>
        <w:instrText xml:space="preserve"> </w:instrText>
      </w:r>
      <w:r w:rsidRPr="00A04AA4">
        <w:rPr>
          <w:rFonts w:eastAsia="Times New Roman"/>
          <w:i/>
          <w:iCs/>
          <w:color w:val="800080"/>
          <w:sz w:val="22"/>
          <w:szCs w:val="22"/>
          <w:lang w:val="en-US"/>
        </w:rPr>
        <w:instrText>HYPERLINK "http://lex.uz/docs/-1796421?ONDATE=11.05.2011 00" \l "-1796733"</w:instrText>
      </w:r>
      <w:r w:rsidRPr="00A04AA4">
        <w:rPr>
          <w:rFonts w:eastAsia="Times New Roman"/>
          <w:i/>
          <w:iCs/>
          <w:color w:val="800080"/>
          <w:sz w:val="22"/>
          <w:szCs w:val="22"/>
          <w:lang w:val="en-US"/>
        </w:rPr>
        <w:instrText xml:space="preserve"> </w:instrText>
      </w:r>
      <w:r>
        <w:rPr>
          <w:rFonts w:eastAsia="Times New Roman"/>
          <w:i/>
          <w:iCs/>
          <w:color w:val="800080"/>
          <w:sz w:val="22"/>
          <w:szCs w:val="22"/>
        </w:rPr>
        <w:fldChar w:fldCharType="separate"/>
      </w:r>
      <w:r w:rsidRPr="00A04AA4">
        <w:rPr>
          <w:rFonts w:eastAsia="Times New Roman"/>
          <w:i/>
          <w:iCs/>
          <w:color w:val="008080"/>
          <w:sz w:val="22"/>
          <w:szCs w:val="22"/>
          <w:lang w:val="en-US"/>
        </w:rPr>
        <w:t>Oldingi</w:t>
      </w:r>
      <w:r>
        <w:rPr>
          <w:rFonts w:eastAsia="Times New Roman"/>
          <w:i/>
          <w:iCs/>
          <w:color w:val="800080"/>
          <w:sz w:val="22"/>
          <w:szCs w:val="22"/>
        </w:rPr>
        <w:fldChar w:fldCharType="end"/>
      </w:r>
      <w:r w:rsidRPr="00A04AA4">
        <w:rPr>
          <w:rFonts w:eastAsia="Times New Roman"/>
          <w:i/>
          <w:iCs/>
          <w:color w:val="800080"/>
          <w:sz w:val="22"/>
          <w:szCs w:val="22"/>
          <w:lang w:val="en-US"/>
        </w:rPr>
        <w:t> tahrirga qarang.</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lastRenderedPageBreak/>
        <w:t>26. Markazda to‘garak mashg‘ulotlarini o‘tkazishga asosan umumta’lim maktablari, akademik litseylar va kasb-hunar kollejlari o</w:t>
      </w:r>
      <w:r w:rsidRPr="00A04AA4">
        <w:rPr>
          <w:rFonts w:eastAsia="Times New Roman"/>
          <w:color w:val="000000"/>
          <w:lang w:val="en-US"/>
        </w:rPr>
        <w:t>‘qituvchilari o‘tilgan mashg‘ulotlar hajmiga proporsional ravishda soatbay haq to‘lagan holda shartnoma asosida jalb etiladi.</w:t>
      </w:r>
    </w:p>
    <w:p w:rsidR="00000000" w:rsidRPr="00A04AA4" w:rsidRDefault="0010232A">
      <w:pPr>
        <w:shd w:val="clear" w:color="auto" w:fill="FFFFFF"/>
        <w:ind w:firstLine="851"/>
        <w:jc w:val="both"/>
        <w:divId w:val="1089040799"/>
        <w:rPr>
          <w:rFonts w:eastAsia="Times New Roman"/>
          <w:i/>
          <w:iCs/>
          <w:color w:val="800000"/>
          <w:sz w:val="22"/>
          <w:szCs w:val="22"/>
          <w:lang w:val="en-US"/>
        </w:rPr>
      </w:pPr>
      <w:r w:rsidRPr="00A04AA4">
        <w:rPr>
          <w:rFonts w:eastAsia="Times New Roman"/>
          <w:i/>
          <w:iCs/>
          <w:color w:val="800000"/>
          <w:sz w:val="22"/>
          <w:szCs w:val="22"/>
          <w:lang w:val="en-US"/>
        </w:rPr>
        <w:t xml:space="preserve">(26-band O‘zbekiston Respublikasi Vazirlar Mahkamasining 2017-yil 12-maydagi 275-sonli </w:t>
      </w:r>
      <w:hyperlink r:id="rId6" w:anchor="-3202983" w:history="1">
        <w:r w:rsidRPr="00A04AA4">
          <w:rPr>
            <w:rFonts w:eastAsia="Times New Roman"/>
            <w:i/>
            <w:iCs/>
            <w:color w:val="008080"/>
            <w:sz w:val="22"/>
            <w:szCs w:val="22"/>
            <w:lang w:val="en-US"/>
          </w:rPr>
          <w:t xml:space="preserve">qarori </w:t>
        </w:r>
      </w:hyperlink>
      <w:r w:rsidRPr="00A04AA4">
        <w:rPr>
          <w:rFonts w:eastAsia="Times New Roman"/>
          <w:i/>
          <w:iCs/>
          <w:color w:val="800000"/>
          <w:sz w:val="22"/>
          <w:szCs w:val="22"/>
          <w:lang w:val="en-US"/>
        </w:rPr>
        <w:t>tahririda — O‘R QHT, 2017-y., 20-son, 361-modda)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27. Sud hukmi bilan yoki tibbiy xulosaga ko‘ra pedagogik faoliyat bilan shug‘ullanishi taqiqlangan shaxslarning Markazda ushbu faoliyat bilan shug‘ullanishiga yo‘l </w:t>
      </w:r>
      <w:r w:rsidRPr="00A04AA4">
        <w:rPr>
          <w:rFonts w:eastAsia="Times New Roman"/>
          <w:color w:val="000000"/>
          <w:lang w:val="en-US"/>
        </w:rPr>
        <w:t>qo‘yilmaydi.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pedagog xodimlarining faoliyati o‘quvchilar shaxsini, ularning madaniy saviyasini, faolligini, mustaqilligini, mas’uliyatliligini, ongli, intizomli, uyushqoq va tartibli bo‘lishini rivojlantirishga yo‘naltirilgan bo‘lishi lozim.</w:t>
      </w:r>
    </w:p>
    <w:p w:rsidR="00000000" w:rsidRPr="00A04AA4" w:rsidRDefault="0010232A">
      <w:pPr>
        <w:shd w:val="clear" w:color="auto" w:fill="FFFFFF"/>
        <w:ind w:firstLine="851"/>
        <w:jc w:val="both"/>
        <w:divId w:val="1341153518"/>
        <w:rPr>
          <w:rFonts w:eastAsia="Times New Roman"/>
          <w:i/>
          <w:iCs/>
          <w:color w:val="800080"/>
          <w:sz w:val="22"/>
          <w:szCs w:val="22"/>
          <w:lang w:val="en-US"/>
        </w:rPr>
      </w:pPr>
      <w:hyperlink r:id="rId7" w:anchor="-1796806" w:history="1">
        <w:proofErr w:type="spellStart"/>
        <w:r w:rsidRPr="00A04AA4">
          <w:rPr>
            <w:rFonts w:eastAsia="Times New Roman"/>
            <w:i/>
            <w:iCs/>
            <w:color w:val="008080"/>
            <w:sz w:val="22"/>
            <w:szCs w:val="22"/>
            <w:lang w:val="en-US"/>
          </w:rPr>
          <w:t>Oldingi</w:t>
        </w:r>
        <w:proofErr w:type="spellEnd"/>
      </w:hyperlink>
      <w:r w:rsidRPr="00A04AA4">
        <w:rPr>
          <w:rFonts w:eastAsia="Times New Roman"/>
          <w:i/>
          <w:iCs/>
          <w:color w:val="800080"/>
          <w:sz w:val="22"/>
          <w:szCs w:val="22"/>
          <w:lang w:val="en-US"/>
        </w:rPr>
        <w:t> tahrirga qarang.</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28. Markaz to‘garak rahbarlarining haftalik ish yuklamasi 24 soatni tashkil etadi.</w:t>
      </w:r>
    </w:p>
    <w:p w:rsidR="00000000" w:rsidRPr="00A04AA4" w:rsidRDefault="0010232A">
      <w:pPr>
        <w:shd w:val="clear" w:color="auto" w:fill="FFFFFF"/>
        <w:ind w:firstLine="851"/>
        <w:jc w:val="both"/>
        <w:divId w:val="1089040799"/>
        <w:rPr>
          <w:rFonts w:eastAsia="Times New Roman"/>
          <w:i/>
          <w:iCs/>
          <w:color w:val="800000"/>
          <w:sz w:val="22"/>
          <w:szCs w:val="22"/>
          <w:lang w:val="en-US"/>
        </w:rPr>
      </w:pPr>
      <w:r w:rsidRPr="00A04AA4">
        <w:rPr>
          <w:rFonts w:eastAsia="Times New Roman"/>
          <w:i/>
          <w:iCs/>
          <w:color w:val="800000"/>
          <w:sz w:val="22"/>
          <w:szCs w:val="22"/>
          <w:lang w:val="en-US"/>
        </w:rPr>
        <w:t xml:space="preserve">(28-band O‘zbekiston Respublikasi Prezidentining 2016-yil 27-dekabrdagi PQ-2699-sonli </w:t>
      </w:r>
      <w:hyperlink r:id="rId8" w:anchor="-3087424" w:history="1">
        <w:r w:rsidRPr="00A04AA4">
          <w:rPr>
            <w:rFonts w:eastAsia="Times New Roman"/>
            <w:i/>
            <w:iCs/>
            <w:color w:val="008080"/>
            <w:sz w:val="22"/>
            <w:szCs w:val="22"/>
            <w:lang w:val="en-US"/>
          </w:rPr>
          <w:t>qaror</w:t>
        </w:r>
        <w:proofErr w:type="spellStart"/>
        <w:r w:rsidRPr="00A04AA4">
          <w:rPr>
            <w:rFonts w:eastAsia="Times New Roman"/>
            <w:i/>
            <w:iCs/>
            <w:color w:val="008080"/>
            <w:sz w:val="22"/>
            <w:szCs w:val="22"/>
            <w:lang w:val="en-US"/>
          </w:rPr>
          <w:t>i</w:t>
        </w:r>
        <w:proofErr w:type="spellEnd"/>
      </w:hyperlink>
      <w:r w:rsidRPr="00A04AA4">
        <w:rPr>
          <w:rFonts w:eastAsia="Times New Roman"/>
          <w:i/>
          <w:iCs/>
          <w:color w:val="800000"/>
          <w:sz w:val="22"/>
          <w:szCs w:val="22"/>
          <w:lang w:val="en-US"/>
        </w:rPr>
        <w:t xml:space="preserve"> tahririda — O‘R QHT, 2016-y., 52-son, 601-modda)</w:t>
      </w:r>
    </w:p>
    <w:p w:rsidR="00000000" w:rsidRPr="00A04AA4" w:rsidRDefault="0010232A">
      <w:pPr>
        <w:shd w:val="clear" w:color="auto" w:fill="FFFFFF"/>
        <w:jc w:val="center"/>
        <w:divId w:val="785077342"/>
        <w:rPr>
          <w:rFonts w:eastAsia="Times New Roman"/>
          <w:b/>
          <w:bCs/>
          <w:color w:val="000080"/>
          <w:lang w:val="en-US"/>
        </w:rPr>
      </w:pPr>
      <w:r w:rsidRPr="00A04AA4">
        <w:rPr>
          <w:rFonts w:eastAsia="Times New Roman"/>
          <w:b/>
          <w:bCs/>
          <w:color w:val="000080"/>
          <w:lang w:val="en-US"/>
        </w:rPr>
        <w:t>VI. Markazning huquq va majburiyatl</w:t>
      </w:r>
      <w:r w:rsidRPr="00A04AA4">
        <w:rPr>
          <w:rFonts w:eastAsia="Times New Roman"/>
          <w:b/>
          <w:bCs/>
          <w:color w:val="000080"/>
          <w:lang w:val="en-US"/>
        </w:rPr>
        <w:t>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29. Markaz quyidagi huquqlarga ega: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xodimlari va to‘garak a’zolaridan muassasaning Ustavi va ichki tartib qoidalariga rioya etilishini talab qilish;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to‘garak mashg‘ulotlarini o‘tkazishni takomillashtirish va ta’lim jarayonini metodik ta’minlash </w:t>
      </w:r>
      <w:r w:rsidRPr="00A04AA4">
        <w:rPr>
          <w:rFonts w:eastAsia="Times New Roman"/>
          <w:color w:val="000000"/>
          <w:lang w:val="en-US"/>
        </w:rPr>
        <w:t>bo‘yicha takliflar kiritish;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moliyalashtirishning qonun hujjatlarida taqiqlanmagan turli manbalari hisobiga budjetdan tashqari mablag‘larni shakllantirish.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30. Markazning majburiyatlari: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xalq ta’limi organlari hamda mahalliy davlat hokimiyati organlarining</w:t>
      </w:r>
      <w:r w:rsidRPr="00A04AA4">
        <w:rPr>
          <w:rFonts w:eastAsia="Times New Roman"/>
          <w:color w:val="000000"/>
          <w:lang w:val="en-US"/>
        </w:rPr>
        <w:t xml:space="preserve"> qarorlari va boshqa hujjatlari, ko‘rsatmalarini bajarish;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o‘z Ustavida nazarda tutilgan vazifalarni ijro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maktabdan tashqari ta’limga qo‘yilgan davlat talablari, o‘rnatilgan tartibda tasdiqlangan o‘quv qo‘llanmalari va dasturlari asosida ta’lim-tarb</w:t>
      </w:r>
      <w:r w:rsidRPr="00A04AA4">
        <w:rPr>
          <w:rFonts w:eastAsia="Times New Roman"/>
          <w:color w:val="000000"/>
          <w:lang w:val="en-US"/>
        </w:rPr>
        <w:t>iya jarayonini tashkil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o‘quvchilarning maktabdan tashqari ta’limga bo‘lgan ehtiyojini o‘rganish, nazarda tutilayotgan to‘garak a’zolari kontingentini aniqlash;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 rejasini tegishli xalq ta’limi organlari bilan kelishish;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ta’lim-tarbiya jarayonini</w:t>
      </w:r>
      <w:r w:rsidRPr="00A04AA4">
        <w:rPr>
          <w:rFonts w:eastAsia="Times New Roman"/>
          <w:color w:val="000000"/>
          <w:lang w:val="en-US"/>
        </w:rPr>
        <w:t xml:space="preserve"> o‘rnatilgan tartibda sanitariya-gigiyena normalariga va xavfsizlik qoidalariga muvofiq tashkil etish;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moddiy-texnik ta’minoti va kadrlar salohiyatini rivojlantirish;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to‘garaklarni tashkil etishda to‘garak a’zolarining yoshi, ruhiy-fiziologik ho</w:t>
      </w:r>
      <w:r w:rsidRPr="00A04AA4">
        <w:rPr>
          <w:rFonts w:eastAsia="Times New Roman"/>
          <w:color w:val="000000"/>
          <w:lang w:val="en-US"/>
        </w:rPr>
        <w:t>lati, layoqati va qiziqishlarini inobatga olish.</w:t>
      </w:r>
    </w:p>
    <w:p w:rsidR="00000000" w:rsidRPr="00A04AA4" w:rsidRDefault="0010232A">
      <w:pPr>
        <w:shd w:val="clear" w:color="auto" w:fill="FFFFFF"/>
        <w:jc w:val="center"/>
        <w:divId w:val="1029262797"/>
        <w:rPr>
          <w:rFonts w:eastAsia="Times New Roman"/>
          <w:b/>
          <w:bCs/>
          <w:color w:val="000080"/>
          <w:lang w:val="en-US"/>
        </w:rPr>
      </w:pPr>
      <w:r w:rsidRPr="00A04AA4">
        <w:rPr>
          <w:rFonts w:eastAsia="Times New Roman"/>
          <w:b/>
          <w:bCs/>
          <w:color w:val="000080"/>
          <w:lang w:val="en-US"/>
        </w:rPr>
        <w:t>VII. Markazni boshqarish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31. Markazga o‘rnatilgan tartibda muassis tomonidan tayinlanadigan direktor rahbarlik qiladi.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32. Pedagogik kengash Markazda o‘zini-o‘zi boshqarishning yuqori organi hisoblanadi. </w:t>
      </w:r>
    </w:p>
    <w:p w:rsidR="00000000" w:rsidRPr="00A04AA4" w:rsidRDefault="0010232A">
      <w:pPr>
        <w:shd w:val="clear" w:color="auto" w:fill="FFFFFF"/>
        <w:ind w:firstLine="851"/>
        <w:jc w:val="both"/>
        <w:divId w:val="1443575056"/>
        <w:rPr>
          <w:rFonts w:eastAsia="Times New Roman"/>
          <w:i/>
          <w:iCs/>
          <w:color w:val="800080"/>
          <w:sz w:val="22"/>
          <w:szCs w:val="22"/>
          <w:lang w:val="en-US"/>
        </w:rPr>
      </w:pPr>
      <w:r>
        <w:rPr>
          <w:rFonts w:eastAsia="Times New Roman"/>
          <w:i/>
          <w:iCs/>
          <w:color w:val="800080"/>
          <w:sz w:val="22"/>
          <w:szCs w:val="22"/>
        </w:rPr>
        <w:fldChar w:fldCharType="begin"/>
      </w:r>
      <w:r w:rsidRPr="00A04AA4">
        <w:rPr>
          <w:rFonts w:eastAsia="Times New Roman"/>
          <w:i/>
          <w:iCs/>
          <w:color w:val="800080"/>
          <w:sz w:val="22"/>
          <w:szCs w:val="22"/>
          <w:lang w:val="en-US"/>
        </w:rPr>
        <w:instrText xml:space="preserve"> </w:instrText>
      </w:r>
      <w:r w:rsidRPr="00A04AA4">
        <w:rPr>
          <w:rFonts w:eastAsia="Times New Roman"/>
          <w:i/>
          <w:iCs/>
          <w:color w:val="800080"/>
          <w:sz w:val="22"/>
          <w:szCs w:val="22"/>
          <w:lang w:val="en-US"/>
        </w:rPr>
        <w:instrText>HYPERLINK "http://lex.uz/docs/-1796421?ONDATE=11.05.2011 00" \l "-1796838"</w:instrText>
      </w:r>
      <w:r w:rsidRPr="00A04AA4">
        <w:rPr>
          <w:rFonts w:eastAsia="Times New Roman"/>
          <w:i/>
          <w:iCs/>
          <w:color w:val="800080"/>
          <w:sz w:val="22"/>
          <w:szCs w:val="22"/>
          <w:lang w:val="en-US"/>
        </w:rPr>
        <w:instrText xml:space="preserve"> </w:instrText>
      </w:r>
      <w:r>
        <w:rPr>
          <w:rFonts w:eastAsia="Times New Roman"/>
          <w:i/>
          <w:iCs/>
          <w:color w:val="800080"/>
          <w:sz w:val="22"/>
          <w:szCs w:val="22"/>
        </w:rPr>
        <w:fldChar w:fldCharType="separate"/>
      </w:r>
      <w:r w:rsidRPr="00A04AA4">
        <w:rPr>
          <w:rFonts w:eastAsia="Times New Roman"/>
          <w:i/>
          <w:iCs/>
          <w:color w:val="008080"/>
          <w:sz w:val="22"/>
          <w:szCs w:val="22"/>
          <w:lang w:val="en-US"/>
        </w:rPr>
        <w:t>Oldingi</w:t>
      </w:r>
      <w:r>
        <w:rPr>
          <w:rFonts w:eastAsia="Times New Roman"/>
          <w:i/>
          <w:iCs/>
          <w:color w:val="800080"/>
          <w:sz w:val="22"/>
          <w:szCs w:val="22"/>
        </w:rPr>
        <w:fldChar w:fldCharType="end"/>
      </w:r>
      <w:r w:rsidRPr="00A04AA4">
        <w:rPr>
          <w:rFonts w:eastAsia="Times New Roman"/>
          <w:i/>
          <w:iCs/>
          <w:color w:val="800080"/>
          <w:sz w:val="22"/>
          <w:szCs w:val="22"/>
          <w:lang w:val="en-US"/>
        </w:rPr>
        <w:t> tahrirga qarang.</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Markazning pedagogik jamoasi to‘g‘ridan to‘g‘riochiq ovoz berish yo‘li bilan Pedagogik kengash tarkibini saylaydi.</w:t>
      </w:r>
    </w:p>
    <w:p w:rsidR="00000000" w:rsidRPr="00A04AA4" w:rsidRDefault="0010232A">
      <w:pPr>
        <w:shd w:val="clear" w:color="auto" w:fill="FFFFFF"/>
        <w:ind w:firstLine="851"/>
        <w:jc w:val="both"/>
        <w:divId w:val="1089040799"/>
        <w:rPr>
          <w:rFonts w:eastAsia="Times New Roman"/>
          <w:i/>
          <w:iCs/>
          <w:color w:val="800000"/>
          <w:sz w:val="22"/>
          <w:szCs w:val="22"/>
          <w:lang w:val="en-US"/>
        </w:rPr>
      </w:pPr>
      <w:r w:rsidRPr="00A04AA4">
        <w:rPr>
          <w:rFonts w:eastAsia="Times New Roman"/>
          <w:i/>
          <w:iCs/>
          <w:color w:val="800000"/>
          <w:sz w:val="22"/>
          <w:szCs w:val="22"/>
          <w:lang w:val="en-US"/>
        </w:rPr>
        <w:t>(32-bandning ikkinchi xatboshisi O‘zb</w:t>
      </w:r>
      <w:r w:rsidRPr="00A04AA4">
        <w:rPr>
          <w:rFonts w:eastAsia="Times New Roman"/>
          <w:i/>
          <w:iCs/>
          <w:color w:val="800000"/>
          <w:sz w:val="22"/>
          <w:szCs w:val="22"/>
          <w:lang w:val="en-US"/>
        </w:rPr>
        <w:t xml:space="preserve">ekiston Respublikasi Vazirlar Mahkamasining 2017-yil 12-maydagi 275-sonli </w:t>
      </w:r>
      <w:hyperlink r:id="rId9" w:anchor="-3202984" w:history="1">
        <w:r w:rsidRPr="00A04AA4">
          <w:rPr>
            <w:rFonts w:eastAsia="Times New Roman"/>
            <w:i/>
            <w:iCs/>
            <w:color w:val="008080"/>
            <w:sz w:val="22"/>
            <w:szCs w:val="22"/>
            <w:lang w:val="en-US"/>
          </w:rPr>
          <w:t xml:space="preserve">qarori </w:t>
        </w:r>
      </w:hyperlink>
      <w:r w:rsidRPr="00A04AA4">
        <w:rPr>
          <w:rFonts w:eastAsia="Times New Roman"/>
          <w:i/>
          <w:iCs/>
          <w:color w:val="800000"/>
          <w:sz w:val="22"/>
          <w:szCs w:val="22"/>
          <w:lang w:val="en-US"/>
        </w:rPr>
        <w:t>tahririda — O‘R QHT, 2017-y., 20-son, 361-modda)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Pedagogik kengash yig‘ilishi Markaz faoliyatini</w:t>
      </w:r>
      <w:r w:rsidRPr="00A04AA4">
        <w:rPr>
          <w:rFonts w:eastAsia="Times New Roman"/>
          <w:color w:val="000000"/>
          <w:lang w:val="en-US"/>
        </w:rPr>
        <w:t xml:space="preserve"> takomillashtirish va rivojlantirish, uning faoliyati sifat va samaradorligini oshirishning asosiy yo‘nalishlarini belgilaydi.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Pedagogik kengash yig‘ilishi yilning har choragida kamida bir marta o‘tkaziladi.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33. O‘quv-tarbiya jarayonini rivojlantirish va </w:t>
      </w:r>
      <w:r w:rsidRPr="00A04AA4">
        <w:rPr>
          <w:rFonts w:eastAsia="Times New Roman"/>
          <w:color w:val="000000"/>
          <w:lang w:val="en-US"/>
        </w:rPr>
        <w:t>takomillashtirish, pedagogik xodimlarning kasb mahoratlarini va ijodiy o‘sishlarini kuchaytirish maqsadida markazda pedagogik xodimlarni birlashtiruvchi jamoaviy organ — uslubiy kengash tuziladi.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lastRenderedPageBreak/>
        <w:t>Uslubiy kengash raisi pedagogik xodimlar jamoasi tomonidan s</w:t>
      </w:r>
      <w:r w:rsidRPr="00A04AA4">
        <w:rPr>
          <w:rFonts w:eastAsia="Times New Roman"/>
          <w:color w:val="000000"/>
          <w:lang w:val="en-US"/>
        </w:rPr>
        <w:t>aylanadi.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Uslubiy kengash o‘quv rejalari, dasturlari, o‘quv qo‘llanmalarini yangi pedagogik texnologiyalar asosida joriy etish yo‘llarini muhokama qiladi, pedagogik xodimlarning ijodiy tashabbuslarini qo‘llab-quvvatlash va rivojlantirish, ilg‘or tajribalar</w:t>
      </w:r>
      <w:r w:rsidRPr="00A04AA4">
        <w:rPr>
          <w:rFonts w:eastAsia="Times New Roman"/>
          <w:color w:val="000000"/>
          <w:lang w:val="en-US"/>
        </w:rPr>
        <w:t>ni ommalashtirish ishlarini tashkil qilish yuzasidan qarorlar qabul qiladi.</w:t>
      </w:r>
    </w:p>
    <w:p w:rsidR="00000000" w:rsidRPr="00A04AA4" w:rsidRDefault="0010232A">
      <w:pPr>
        <w:shd w:val="clear" w:color="auto" w:fill="FFFFFF"/>
        <w:jc w:val="center"/>
        <w:divId w:val="1141726379"/>
        <w:rPr>
          <w:rFonts w:eastAsia="Times New Roman"/>
          <w:b/>
          <w:bCs/>
          <w:color w:val="000080"/>
          <w:lang w:val="en-US"/>
        </w:rPr>
      </w:pPr>
      <w:r w:rsidRPr="00A04AA4">
        <w:rPr>
          <w:rFonts w:eastAsia="Times New Roman"/>
          <w:b/>
          <w:bCs/>
          <w:color w:val="000080"/>
          <w:lang w:val="en-US"/>
        </w:rPr>
        <w:t>VIII. Markazning mol-mulki va pul mablag‘lari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34. Muassis yoki vakolatli davlat organi Markazga mol-mulkni qonun hujjatlarida belgilangan tartibda biriktiradi.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Markaz o‘ziga birikt</w:t>
      </w:r>
      <w:r w:rsidRPr="00A04AA4">
        <w:rPr>
          <w:rFonts w:eastAsia="Times New Roman"/>
          <w:color w:val="000000"/>
          <w:lang w:val="en-US"/>
        </w:rPr>
        <w:t xml:space="preserve">irilgan mol-mulkni va xarajatlar smetasi bo‘yicha o‘ziga ajratilgan mablag‘lar hisobiga sotib olingan mol-mulkni qonun hujjatlariga muvofiq tasarruf etadi.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Markaz faoliyati davlat budjeti va boshqa mablag‘lar hisobidan moliyalashtiriladi.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Quyidagilar mar</w:t>
      </w:r>
      <w:r w:rsidRPr="00A04AA4">
        <w:rPr>
          <w:rFonts w:eastAsia="Times New Roman"/>
          <w:color w:val="000000"/>
          <w:lang w:val="en-US"/>
        </w:rPr>
        <w:t>kazning mol-mulkini va moliyaviy resurslarini shakllantirish manbalari hisoblanadi: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O‘zbekiston Respublikasi Davlat budjeti va budjetdan tashqari mablag‘lar;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ota-onalar to‘lovlari;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qonun hujjatlarida taqiqlanmagan boshqa manbalar.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35. Markaz aholiga, tur</w:t>
      </w:r>
      <w:r w:rsidRPr="00A04AA4">
        <w:rPr>
          <w:rFonts w:eastAsia="Times New Roman"/>
          <w:color w:val="000000"/>
          <w:lang w:val="en-US"/>
        </w:rPr>
        <w:t>li tashkilotlarga pullik ta’lim xizmatlari va boshqa xizmatlar ko‘rsatishga, shuningdek, qonun bilan taqiqlanmagan, muassasaning asosiy faoliyatiga salbiy ta’sir ko‘rsatmaydigan boshqa tegishli faoliyat turlari bilan shug‘ullanishga haqli.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Quyidagilar Mark</w:t>
      </w:r>
      <w:r w:rsidRPr="00A04AA4">
        <w:rPr>
          <w:rFonts w:eastAsia="Times New Roman"/>
          <w:color w:val="000000"/>
          <w:lang w:val="en-US"/>
        </w:rPr>
        <w:t>az mablag‘larining qo‘shimcha manbalari hisoblanadi: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o‘quvchilar va pedagog xodimlar tomonidan o‘quv jarayonida tayyorlangan buyum va mahsulotlarni belgilangan tartibda sotishdan tushgan mablag‘lar;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asosiy mashg‘ulotlardan tashqari paytda, ta’lim-tarbiya j</w:t>
      </w:r>
      <w:r w:rsidRPr="00A04AA4">
        <w:rPr>
          <w:rFonts w:eastAsia="Times New Roman"/>
          <w:color w:val="000000"/>
          <w:lang w:val="en-US"/>
        </w:rPr>
        <w:t>arayoniga ta’sir etmagan holda, bo‘sh turgan bino va inshootlar, o‘quv jihozi va asbob-uskunalarini belgilangan tartibda ijaraga berishdan tushgan mablag‘lar;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eskirgan va yaroqsiz holga kelgan uskunalarni belgilangan tartibda ro‘yxatdan chiqarish orqali tu</w:t>
      </w:r>
      <w:r w:rsidRPr="00A04AA4">
        <w:rPr>
          <w:rFonts w:eastAsia="Times New Roman"/>
          <w:color w:val="000000"/>
          <w:lang w:val="en-US"/>
        </w:rPr>
        <w:t>shgan mablag‘lar;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 xml:space="preserve">jismoniy va yuridik shaxslarning homiylik xayriyalari; </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boshqa tushumlar.</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36. Pedagog xodimlarni mukofotlash belgilangan tartibga ko‘ra amalga oshiriladi.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37. Markazning moddiy-texnika bazasi yerlarni, binolarni, kutubxonalarni, sport zallarini, kommunikatsiya, mashina va uskunalarni, transport vositalarini hamda ta’lim va tarbiya jarayonida foydalaniladigan boshqa anjomlarni o‘z ichiga oladi.</w:t>
      </w:r>
    </w:p>
    <w:p w:rsidR="00000000" w:rsidRPr="00A04AA4" w:rsidRDefault="0010232A">
      <w:pPr>
        <w:shd w:val="clear" w:color="auto" w:fill="FFFFFF"/>
        <w:jc w:val="center"/>
        <w:divId w:val="1120802329"/>
        <w:rPr>
          <w:rFonts w:eastAsia="Times New Roman"/>
          <w:b/>
          <w:bCs/>
          <w:color w:val="000080"/>
          <w:lang w:val="en-US"/>
        </w:rPr>
      </w:pPr>
      <w:r w:rsidRPr="00A04AA4">
        <w:rPr>
          <w:rFonts w:eastAsia="Times New Roman"/>
          <w:b/>
          <w:bCs/>
          <w:color w:val="000080"/>
          <w:lang w:val="en-US"/>
        </w:rPr>
        <w:t>IX. Xalqaro ha</w:t>
      </w:r>
      <w:r w:rsidRPr="00A04AA4">
        <w:rPr>
          <w:rFonts w:eastAsia="Times New Roman"/>
          <w:b/>
          <w:bCs/>
          <w:color w:val="000080"/>
          <w:lang w:val="en-US"/>
        </w:rPr>
        <w:t>mkorlikda qatnashish</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38. Markaz qonunchilikda belgilangan tartibda maktabdan tashqari ta’lim bo‘yicha xalqaro hamkorlikni yo‘lga qo‘yishi mumkin.</w:t>
      </w:r>
    </w:p>
    <w:p w:rsidR="00000000" w:rsidRPr="00A04AA4" w:rsidRDefault="0010232A">
      <w:pPr>
        <w:shd w:val="clear" w:color="auto" w:fill="FFFFFF"/>
        <w:jc w:val="center"/>
        <w:divId w:val="1483618441"/>
        <w:rPr>
          <w:rFonts w:eastAsia="Times New Roman"/>
          <w:b/>
          <w:bCs/>
          <w:color w:val="000080"/>
          <w:lang w:val="en-US"/>
        </w:rPr>
      </w:pPr>
      <w:r w:rsidRPr="00A04AA4">
        <w:rPr>
          <w:rFonts w:eastAsia="Times New Roman"/>
          <w:b/>
          <w:bCs/>
          <w:color w:val="000080"/>
          <w:lang w:val="en-US"/>
        </w:rPr>
        <w:t>X. Yakuniy qoida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39. Markaz qonun hujjatlarida belgilangan tartibda qayta tashkil etilishi va tugatilishi mumk</w:t>
      </w:r>
      <w:r w:rsidRPr="00A04AA4">
        <w:rPr>
          <w:rFonts w:eastAsia="Times New Roman"/>
          <w:color w:val="000000"/>
          <w:lang w:val="en-US"/>
        </w:rPr>
        <w:t>in.</w:t>
      </w:r>
    </w:p>
    <w:p w:rsidR="00000000" w:rsidRPr="00A04AA4" w:rsidRDefault="0010232A">
      <w:pPr>
        <w:shd w:val="clear" w:color="auto" w:fill="FFFFFF"/>
        <w:jc w:val="center"/>
        <w:divId w:val="2024479556"/>
        <w:rPr>
          <w:rFonts w:eastAsia="Times New Roman"/>
          <w:color w:val="000080"/>
          <w:sz w:val="22"/>
          <w:szCs w:val="22"/>
          <w:lang w:val="en-US"/>
        </w:rPr>
      </w:pPr>
      <w:r w:rsidRPr="00A04AA4">
        <w:rPr>
          <w:rFonts w:eastAsia="Times New Roman"/>
          <w:color w:val="000080"/>
          <w:sz w:val="22"/>
          <w:szCs w:val="22"/>
          <w:lang w:val="en-US"/>
        </w:rPr>
        <w:t xml:space="preserve">“Barkamol avlod” bolalar markazlari to‘g‘risida </w:t>
      </w:r>
      <w:hyperlink r:id="rId10" w:history="1">
        <w:r w:rsidRPr="00A04AA4">
          <w:rPr>
            <w:rFonts w:eastAsia="Times New Roman"/>
            <w:color w:val="008080"/>
            <w:sz w:val="22"/>
            <w:szCs w:val="22"/>
            <w:lang w:val="en-US"/>
          </w:rPr>
          <w:t>nizomga</w:t>
        </w:r>
      </w:hyperlink>
      <w:r w:rsidRPr="00A04AA4">
        <w:rPr>
          <w:rFonts w:eastAsia="Times New Roman"/>
          <w:color w:val="000080"/>
          <w:sz w:val="22"/>
          <w:szCs w:val="22"/>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3864"/>
        <w:gridCol w:w="4457"/>
        <w:gridCol w:w="1318"/>
      </w:tblGrid>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shd w:val="clear" w:color="auto" w:fill="FFFFFF"/>
              <w:jc w:val="center"/>
              <w:rPr>
                <w:rFonts w:eastAsia="Times New Roman"/>
                <w:color w:val="000080"/>
                <w:sz w:val="22"/>
                <w:szCs w:val="22"/>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r>
              <w:rPr>
                <w:noProof/>
                <w:color w:val="000000"/>
              </w:rPr>
              <w:drawing>
                <wp:inline distT="0" distB="0" distL="0" distR="0">
                  <wp:extent cx="914400" cy="914400"/>
                  <wp:effectExtent l="0" t="0" r="6985" b="6985"/>
                  <wp:docPr id="1" name="Рисунок 1" descr="http://lex.uz/files/11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files/11765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p>
        </w:tc>
      </w:tr>
      <w:tr w:rsidR="00000000" w:rsidRPr="00A04AA4">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jc w:val="center"/>
              <w:rPr>
                <w:color w:val="000000"/>
                <w:lang w:val="en-US"/>
              </w:rPr>
            </w:pPr>
            <w:r w:rsidRPr="00A04AA4">
              <w:rPr>
                <w:b/>
                <w:bCs/>
                <w:color w:val="000000"/>
                <w:lang w:val="en-US"/>
              </w:rPr>
              <w:br/>
            </w:r>
            <w:r w:rsidRPr="00A04AA4">
              <w:rPr>
                <w:rStyle w:val="a6"/>
                <w:color w:val="000000"/>
                <w:lang w:val="en-US"/>
              </w:rPr>
              <w:t>O’z</w:t>
            </w:r>
            <w:r w:rsidRPr="00A04AA4">
              <w:rPr>
                <w:rStyle w:val="a6"/>
                <w:color w:val="000000"/>
                <w:lang w:val="en-US"/>
              </w:rPr>
              <w:t>bekiston Respublikasi</w:t>
            </w:r>
            <w:r w:rsidRPr="00A04AA4">
              <w:rPr>
                <w:b/>
                <w:bCs/>
                <w:color w:val="000000"/>
                <w:lang w:val="en-US"/>
              </w:rPr>
              <w:br/>
            </w:r>
            <w:r w:rsidRPr="00A04AA4">
              <w:rPr>
                <w:rStyle w:val="a6"/>
                <w:color w:val="000000"/>
                <w:lang w:val="en-US"/>
              </w:rPr>
              <w:lastRenderedPageBreak/>
              <w:t>“Barkamol avlod” bolalar markazida</w:t>
            </w:r>
            <w:r w:rsidRPr="00A04AA4">
              <w:rPr>
                <w:b/>
                <w:bCs/>
                <w:color w:val="000000"/>
                <w:lang w:val="en-US"/>
              </w:rPr>
              <w:br/>
            </w:r>
            <w:r w:rsidRPr="00A04AA4">
              <w:rPr>
                <w:rStyle w:val="a6"/>
                <w:color w:val="000000"/>
                <w:lang w:val="en-US"/>
              </w:rPr>
              <w:t>maktabdan tashqari ta’lim haqida</w:t>
            </w:r>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jc w:val="center"/>
              <w:rPr>
                <w:color w:val="000000"/>
                <w:lang w:val="en-US"/>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r>
              <w:rPr>
                <w:rStyle w:val="a6"/>
                <w:color w:val="000000"/>
              </w:rPr>
              <w:t>G U V O H N O M 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r>
              <w:rPr>
                <w:rStyle w:val="a6"/>
                <w:color w:val="000000"/>
              </w:rPr>
              <w:t>MT № 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________________________________________________________</w:t>
            </w:r>
          </w:p>
        </w:tc>
      </w:tr>
      <w:tr w:rsidR="00000000" w:rsidRPr="00A04AA4">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jc w:val="center"/>
              <w:rPr>
                <w:color w:val="000000"/>
                <w:lang w:val="en-US"/>
              </w:rPr>
            </w:pPr>
            <w:r w:rsidRPr="00A04AA4">
              <w:rPr>
                <w:color w:val="000000"/>
                <w:vertAlign w:val="superscript"/>
                <w:lang w:val="en-US"/>
              </w:rPr>
              <w:t>(o‘quvchining familiyasi, ismi, sharifi)</w:t>
            </w: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________________________________________________________</w:t>
            </w:r>
          </w:p>
        </w:tc>
      </w:tr>
      <w:tr w:rsidR="00000000" w:rsidRPr="00A04AA4">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jc w:val="center"/>
              <w:rPr>
                <w:color w:val="000000"/>
                <w:lang w:val="en-US"/>
              </w:rPr>
            </w:pPr>
            <w:r w:rsidRPr="00A04AA4">
              <w:rPr>
                <w:color w:val="000000"/>
                <w:vertAlign w:val="superscript"/>
                <w:lang w:val="en-US"/>
              </w:rPr>
              <w:t>(Respublika, viloyat, tuman, shahar nomi)</w:t>
            </w: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w:t>
            </w:r>
            <w:proofErr w:type="spellStart"/>
            <w:r>
              <w:rPr>
                <w:rFonts w:eastAsia="Times New Roman"/>
                <w:color w:val="000000"/>
              </w:rPr>
              <w:t>Barkamol</w:t>
            </w:r>
            <w:proofErr w:type="spellEnd"/>
            <w:r>
              <w:rPr>
                <w:rFonts w:eastAsia="Times New Roman"/>
                <w:color w:val="000000"/>
              </w:rPr>
              <w:t xml:space="preserve"> </w:t>
            </w:r>
            <w:proofErr w:type="spellStart"/>
            <w:r>
              <w:rPr>
                <w:rFonts w:eastAsia="Times New Roman"/>
                <w:color w:val="000000"/>
              </w:rPr>
              <w:t>avlod</w:t>
            </w:r>
            <w:proofErr w:type="spellEnd"/>
            <w:r>
              <w:rPr>
                <w:rFonts w:eastAsia="Times New Roman"/>
                <w:color w:val="000000"/>
              </w:rPr>
              <w:t xml:space="preserve">” </w:t>
            </w:r>
            <w:proofErr w:type="spellStart"/>
            <w:r>
              <w:rPr>
                <w:rFonts w:eastAsia="Times New Roman"/>
                <w:color w:val="000000"/>
              </w:rPr>
              <w:t>bolalar</w:t>
            </w:r>
            <w:proofErr w:type="spellEnd"/>
            <w:r>
              <w:rPr>
                <w:rFonts w:eastAsia="Times New Roman"/>
                <w:color w:val="000000"/>
              </w:rPr>
              <w:t xml:space="preserve"> </w:t>
            </w:r>
            <w:proofErr w:type="spellStart"/>
            <w:r>
              <w:rPr>
                <w:rFonts w:eastAsia="Times New Roman"/>
                <w:color w:val="000000"/>
              </w:rPr>
              <w:t>markazida</w:t>
            </w:r>
            <w:proofErr w:type="spellEnd"/>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 xml:space="preserve">20___ </w:t>
            </w:r>
            <w:proofErr w:type="spellStart"/>
            <w:r>
              <w:rPr>
                <w:rFonts w:eastAsia="Times New Roman"/>
                <w:color w:val="000000"/>
              </w:rPr>
              <w:t>yil</w:t>
            </w:r>
            <w:proofErr w:type="spellEnd"/>
            <w:r>
              <w:rPr>
                <w:rFonts w:eastAsia="Times New Roman"/>
                <w:color w:val="000000"/>
              </w:rPr>
              <w:t xml:space="preserve"> “___” ___________</w:t>
            </w:r>
            <w:proofErr w:type="spellStart"/>
            <w:r>
              <w:rPr>
                <w:rFonts w:eastAsia="Times New Roman"/>
                <w:color w:val="000000"/>
              </w:rPr>
              <w:t>dan</w:t>
            </w:r>
            <w:proofErr w:type="spellEnd"/>
            <w:r>
              <w:rPr>
                <w:rFonts w:eastAsia="Times New Roman"/>
                <w:color w:val="000000"/>
              </w:rPr>
              <w:t xml:space="preserve"> — 20__ </w:t>
            </w:r>
            <w:proofErr w:type="spellStart"/>
            <w:r>
              <w:rPr>
                <w:rFonts w:eastAsia="Times New Roman"/>
                <w:color w:val="000000"/>
              </w:rPr>
              <w:t>yil</w:t>
            </w:r>
            <w:proofErr w:type="spellEnd"/>
            <w:r>
              <w:rPr>
                <w:rFonts w:eastAsia="Times New Roman"/>
                <w:color w:val="000000"/>
              </w:rPr>
              <w:t xml:space="preserve"> “___” __________ </w:t>
            </w:r>
            <w:proofErr w:type="spellStart"/>
            <w:r>
              <w:rPr>
                <w:rFonts w:eastAsia="Times New Roman"/>
                <w:color w:val="000000"/>
              </w:rPr>
              <w:t>gacha</w:t>
            </w:r>
            <w:proofErr w:type="spellEnd"/>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right"/>
              <w:rPr>
                <w:color w:val="000000"/>
              </w:rPr>
            </w:pPr>
            <w:r>
              <w:rPr>
                <w:color w:val="000000"/>
                <w:vertAlign w:val="superscript"/>
              </w:rPr>
              <w:t>(</w:t>
            </w:r>
            <w:proofErr w:type="spellStart"/>
            <w:r>
              <w:rPr>
                <w:color w:val="000000"/>
                <w:vertAlign w:val="superscript"/>
              </w:rPr>
              <w:t>kun</w:t>
            </w:r>
            <w:proofErr w:type="spellEnd"/>
            <w:r>
              <w:rPr>
                <w:color w:val="000000"/>
                <w:vertAlign w:val="superscript"/>
              </w:rPr>
              <w:t>) (</w:t>
            </w:r>
            <w:proofErr w:type="spellStart"/>
            <w:r>
              <w:rPr>
                <w:color w:val="000000"/>
                <w:vertAlign w:val="superscript"/>
              </w:rPr>
              <w:t>oy</w:t>
            </w:r>
            <w:proofErr w:type="spellEnd"/>
            <w:r>
              <w:rPr>
                <w:color w:val="000000"/>
                <w:vertAlign w:val="superscript"/>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right"/>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vertAlign w:val="superscript"/>
              </w:rPr>
              <w:t>(</w:t>
            </w:r>
            <w:proofErr w:type="spellStart"/>
            <w:r>
              <w:rPr>
                <w:rFonts w:eastAsia="Times New Roman"/>
                <w:color w:val="000000"/>
                <w:vertAlign w:val="superscript"/>
              </w:rPr>
              <w:t>kun</w:t>
            </w:r>
            <w:proofErr w:type="spellEnd"/>
            <w:r>
              <w:rPr>
                <w:rFonts w:eastAsia="Times New Roman"/>
                <w:color w:val="000000"/>
                <w:vertAlign w:val="superscript"/>
              </w:rPr>
              <w:t>) (</w:t>
            </w:r>
            <w:proofErr w:type="spellStart"/>
            <w:r>
              <w:rPr>
                <w:rFonts w:eastAsia="Times New Roman"/>
                <w:color w:val="000000"/>
                <w:vertAlign w:val="superscript"/>
              </w:rPr>
              <w:t>oy</w:t>
            </w:r>
            <w:proofErr w:type="spellEnd"/>
            <w:r>
              <w:rPr>
                <w:rFonts w:eastAsia="Times New Roman"/>
                <w:color w:val="000000"/>
                <w:vertAlign w:val="superscript"/>
              </w:rPr>
              <w:t>)</w:t>
            </w: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________________________________________________________</w:t>
            </w: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r>
              <w:rPr>
                <w:color w:val="000000"/>
                <w:vertAlign w:val="superscript"/>
              </w:rPr>
              <w:t>(</w:t>
            </w:r>
            <w:proofErr w:type="spellStart"/>
            <w:r>
              <w:rPr>
                <w:color w:val="000000"/>
                <w:vertAlign w:val="superscript"/>
              </w:rPr>
              <w:t>to‘garak</w:t>
            </w:r>
            <w:proofErr w:type="spellEnd"/>
            <w:r>
              <w:rPr>
                <w:color w:val="000000"/>
                <w:vertAlign w:val="superscript"/>
              </w:rPr>
              <w:t xml:space="preserve"> </w:t>
            </w:r>
            <w:proofErr w:type="spellStart"/>
            <w:r>
              <w:rPr>
                <w:color w:val="000000"/>
                <w:vertAlign w:val="superscript"/>
              </w:rPr>
              <w:t>nomi</w:t>
            </w:r>
            <w:proofErr w:type="spellEnd"/>
            <w:r>
              <w:rPr>
                <w:color w:val="000000"/>
                <w:vertAlign w:val="superscript"/>
              </w:rPr>
              <w:t>)</w:t>
            </w:r>
          </w:p>
        </w:tc>
      </w:tr>
      <w:tr w:rsidR="00000000" w:rsidRPr="00A04AA4">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Pr="00A04AA4" w:rsidRDefault="0010232A">
            <w:pPr>
              <w:rPr>
                <w:rFonts w:eastAsia="Times New Roman"/>
                <w:color w:val="000000"/>
                <w:lang w:val="en-US"/>
              </w:rPr>
            </w:pPr>
            <w:r w:rsidRPr="00A04AA4">
              <w:rPr>
                <w:rFonts w:eastAsia="Times New Roman"/>
                <w:color w:val="000000"/>
                <w:lang w:val="en-US"/>
              </w:rPr>
              <w:t>to‘garagida maktabdan tashqari ta’limga qo‘yilgan davlat talablari asosida ta’lim oldi.</w:t>
            </w:r>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proofErr w:type="spellStart"/>
            <w:r>
              <w:rPr>
                <w:rFonts w:eastAsia="Times New Roman"/>
                <w:color w:val="000000"/>
              </w:rPr>
              <w:t>Markaz</w:t>
            </w:r>
            <w:proofErr w:type="spellEnd"/>
            <w:r>
              <w:rPr>
                <w:rFonts w:eastAsia="Times New Roman"/>
                <w:color w:val="000000"/>
              </w:rPr>
              <w:t xml:space="preserve"> </w:t>
            </w:r>
            <w:proofErr w:type="spellStart"/>
            <w:r>
              <w:rPr>
                <w:rFonts w:eastAsia="Times New Roman"/>
                <w:color w:val="000000"/>
              </w:rPr>
              <w:t>direktori</w:t>
            </w:r>
            <w:proofErr w:type="spellEnd"/>
            <w:r>
              <w:rPr>
                <w:rFonts w:eastAsia="Times New Roman"/>
                <w:color w:val="000000"/>
              </w:rPr>
              <w:t xml:space="preserve"> 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t>_____________________________________</w:t>
            </w:r>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right"/>
              <w:rPr>
                <w:color w:val="000000"/>
              </w:rPr>
            </w:pPr>
            <w:r>
              <w:rPr>
                <w:color w:val="000000"/>
                <w:vertAlign w:val="superscript"/>
              </w:rPr>
              <w:t>(</w:t>
            </w:r>
            <w:proofErr w:type="spellStart"/>
            <w:r>
              <w:rPr>
                <w:color w:val="000000"/>
                <w:vertAlign w:val="superscript"/>
              </w:rPr>
              <w:t>imzo</w:t>
            </w:r>
            <w:proofErr w:type="spellEnd"/>
            <w:r>
              <w:rPr>
                <w:color w:val="000000"/>
                <w:vertAlign w:val="superscript"/>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r>
              <w:rPr>
                <w:color w:val="000000"/>
                <w:vertAlign w:val="superscript"/>
              </w:rPr>
              <w:t>(</w:t>
            </w:r>
            <w:proofErr w:type="spellStart"/>
            <w:r>
              <w:rPr>
                <w:color w:val="000000"/>
                <w:vertAlign w:val="superscript"/>
              </w:rPr>
              <w:t>familiyasi</w:t>
            </w:r>
            <w:proofErr w:type="spellEnd"/>
            <w:r>
              <w:rPr>
                <w:color w:val="000000"/>
                <w:vertAlign w:val="superscript"/>
              </w:rPr>
              <w:t xml:space="preserve">, </w:t>
            </w:r>
            <w:proofErr w:type="spellStart"/>
            <w:r>
              <w:rPr>
                <w:color w:val="000000"/>
                <w:vertAlign w:val="superscript"/>
              </w:rPr>
              <w:t>ismi</w:t>
            </w:r>
            <w:proofErr w:type="spellEnd"/>
            <w:r>
              <w:rPr>
                <w:color w:val="000000"/>
                <w:vertAlign w:val="superscript"/>
              </w:rPr>
              <w:t>)</w:t>
            </w:r>
          </w:p>
        </w:tc>
      </w:tr>
      <w:tr w:rsidR="00000000">
        <w:trPr>
          <w:divId w:val="1080247893"/>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proofErr w:type="spellStart"/>
            <w:r>
              <w:rPr>
                <w:color w:val="000000"/>
              </w:rPr>
              <w:t>Muhr</w:t>
            </w:r>
            <w:proofErr w:type="spellEnd"/>
            <w:r>
              <w:rPr>
                <w:color w:val="000000"/>
              </w:rPr>
              <w:t xml:space="preserve"> </w:t>
            </w:r>
            <w:proofErr w:type="spellStart"/>
            <w:r>
              <w:rPr>
                <w:color w:val="000000"/>
              </w:rPr>
              <w:t>o‘rni</w:t>
            </w:r>
            <w:proofErr w:type="spell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sz w:val="20"/>
                <w:szCs w:val="20"/>
              </w:rPr>
            </w:pPr>
          </w:p>
        </w:tc>
      </w:tr>
      <w:tr w:rsidR="00000000">
        <w:trPr>
          <w:divId w:val="1080247893"/>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10232A">
            <w:pPr>
              <w:rPr>
                <w:rFonts w:eastAsia="Times New Roman"/>
                <w:color w:val="000000"/>
              </w:rPr>
            </w:pPr>
            <w:r>
              <w:rPr>
                <w:rFonts w:eastAsia="Times New Roman"/>
                <w:color w:val="000000"/>
              </w:rPr>
              <w:br/>
            </w:r>
            <w:proofErr w:type="spellStart"/>
            <w:r>
              <w:rPr>
                <w:rFonts w:eastAsia="Times New Roman"/>
                <w:color w:val="000000"/>
              </w:rPr>
              <w:t>Sana</w:t>
            </w:r>
            <w:proofErr w:type="spellEnd"/>
            <w:r>
              <w:rPr>
                <w:rFonts w:eastAsia="Times New Roman"/>
                <w:color w:val="000000"/>
              </w:rPr>
              <w:t xml:space="preserve">: _____________ </w:t>
            </w:r>
            <w:proofErr w:type="spellStart"/>
            <w:r>
              <w:rPr>
                <w:rFonts w:eastAsia="Times New Roman"/>
                <w:color w:val="000000"/>
              </w:rPr>
              <w:t>Qayd</w:t>
            </w:r>
            <w:proofErr w:type="spellEnd"/>
            <w:r>
              <w:rPr>
                <w:rFonts w:eastAsia="Times New Roman"/>
                <w:color w:val="000000"/>
              </w:rPr>
              <w:t xml:space="preserve"> </w:t>
            </w:r>
            <w:proofErr w:type="spellStart"/>
            <w:r>
              <w:rPr>
                <w:rFonts w:eastAsia="Times New Roman"/>
                <w:color w:val="000000"/>
              </w:rPr>
              <w:t>raqami</w:t>
            </w:r>
            <w:proofErr w:type="spellEnd"/>
            <w:r>
              <w:rPr>
                <w:rFonts w:eastAsia="Times New Roman"/>
                <w:color w:val="000000"/>
              </w:rPr>
              <w:t>: _____________</w:t>
            </w:r>
          </w:p>
        </w:tc>
      </w:tr>
    </w:tbl>
    <w:p w:rsidR="00000000" w:rsidRDefault="0010232A">
      <w:pPr>
        <w:shd w:val="clear" w:color="auto" w:fill="FFFFFF"/>
        <w:jc w:val="center"/>
        <w:divId w:val="1355039630"/>
        <w:rPr>
          <w:rFonts w:eastAsia="Times New Roman"/>
          <w:b/>
          <w:bCs/>
          <w:color w:val="000080"/>
        </w:rPr>
      </w:pPr>
      <w:proofErr w:type="spellStart"/>
      <w:r>
        <w:rPr>
          <w:rFonts w:eastAsia="Times New Roman"/>
          <w:b/>
          <w:bCs/>
          <w:color w:val="000080"/>
        </w:rPr>
        <w:t>Guvohnoma</w:t>
      </w:r>
      <w:proofErr w:type="spellEnd"/>
      <w:r>
        <w:rPr>
          <w:rFonts w:eastAsia="Times New Roman"/>
          <w:b/>
          <w:bCs/>
          <w:color w:val="000080"/>
        </w:rPr>
        <w:t xml:space="preserve"> </w:t>
      </w:r>
      <w:proofErr w:type="spellStart"/>
      <w:r>
        <w:rPr>
          <w:rFonts w:eastAsia="Times New Roman"/>
          <w:b/>
          <w:bCs/>
          <w:color w:val="000080"/>
        </w:rPr>
        <w:t>tavsifi</w:t>
      </w:r>
      <w:proofErr w:type="spellEnd"/>
    </w:p>
    <w:p w:rsidR="00000000" w:rsidRPr="00A04AA4" w:rsidRDefault="0010232A">
      <w:pPr>
        <w:shd w:val="clear" w:color="auto" w:fill="FFFFFF"/>
        <w:jc w:val="center"/>
        <w:divId w:val="1207526710"/>
        <w:rPr>
          <w:rFonts w:eastAsia="Times New Roman"/>
          <w:b/>
          <w:bCs/>
          <w:color w:val="000080"/>
          <w:lang w:val="en-US"/>
        </w:rPr>
      </w:pPr>
      <w:r w:rsidRPr="00A04AA4">
        <w:rPr>
          <w:rFonts w:eastAsia="Times New Roman"/>
          <w:b/>
          <w:bCs/>
          <w:color w:val="000080"/>
          <w:lang w:val="en-US"/>
        </w:rPr>
        <w:t xml:space="preserve">“Barkamol avlod” bolalar markazida maktabdan tashqari ta’lim haqida davlat namunasidagi </w:t>
      </w:r>
    </w:p>
    <w:p w:rsidR="00000000" w:rsidRPr="00A04AA4" w:rsidRDefault="0010232A">
      <w:pPr>
        <w:shd w:val="clear" w:color="auto" w:fill="FFFFFF"/>
        <w:jc w:val="center"/>
        <w:divId w:val="1742169712"/>
        <w:rPr>
          <w:rFonts w:eastAsia="Times New Roman"/>
          <w:b/>
          <w:bCs/>
          <w:color w:val="000080"/>
          <w:lang w:val="en-US"/>
        </w:rPr>
      </w:pPr>
      <w:r w:rsidRPr="00A04AA4">
        <w:rPr>
          <w:rFonts w:eastAsia="Times New Roman"/>
          <w:b/>
          <w:bCs/>
          <w:color w:val="000080"/>
          <w:lang w:val="en-US"/>
        </w:rPr>
        <w:t>GUVOHNOMA</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“Barkamol avlod” bolalar markazida maktabdan tashqari ta’lim haqidagi guvohnoma A4 formatli qalin oq qog‘ozda to‘rt xil rangdan foydalangan holda: matn uchun — qora rangda, rasmlar tasviri uchun — yashil, ko‘k, qizil ranglarda chiqariladi.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Varaqning yuqori</w:t>
      </w:r>
      <w:r w:rsidRPr="00A04AA4">
        <w:rPr>
          <w:rFonts w:eastAsia="Times New Roman"/>
          <w:color w:val="000000"/>
          <w:lang w:val="en-US"/>
        </w:rPr>
        <w:t xml:space="preserve"> qismidan 20 mm chekingan holda diametri 46 mm bo‘lgan O‘zbekiston Respublikasi Davlat gerbi joylashtiriladi. Varaqning ikki yon tarafidan 15 mm va quyi qismidan 15 mm chekingan tasmaning eni 6 mm ni tashkil etadi.</w:t>
      </w:r>
    </w:p>
    <w:p w:rsidR="00000000" w:rsidRPr="00A04AA4" w:rsidRDefault="0010232A">
      <w:pPr>
        <w:shd w:val="clear" w:color="auto" w:fill="FFFFFF"/>
        <w:ind w:firstLine="851"/>
        <w:jc w:val="both"/>
        <w:divId w:val="1089040799"/>
        <w:rPr>
          <w:rFonts w:eastAsia="Times New Roman"/>
          <w:color w:val="000000"/>
          <w:lang w:val="en-US"/>
        </w:rPr>
      </w:pPr>
      <w:r w:rsidRPr="00A04AA4">
        <w:rPr>
          <w:rFonts w:eastAsia="Times New Roman"/>
          <w:color w:val="000000"/>
          <w:lang w:val="en-US"/>
        </w:rPr>
        <w:t>Varaqning qolgan qismida yuqorida lotin y</w:t>
      </w:r>
      <w:r w:rsidRPr="00A04AA4">
        <w:rPr>
          <w:rFonts w:eastAsia="Times New Roman"/>
          <w:color w:val="000000"/>
          <w:lang w:val="en-US"/>
        </w:rPr>
        <w:t>ozuvi bilan davlat tilida “O`ZBEKISTON RESPUBLIKASI “Barkamol avlod” bolalar markazida maktabdan tashqari ta’lim haqida GUVOHNOMA” so‘zlari bosiladi. Guvohnomaga ikki lotin harfi — MT va tartib raqami qo‘yiladi.</w:t>
      </w:r>
    </w:p>
    <w:p w:rsidR="00000000" w:rsidRPr="00A04AA4" w:rsidRDefault="0010232A">
      <w:pPr>
        <w:shd w:val="clear" w:color="auto" w:fill="FFFFFF"/>
        <w:divId w:val="1089040799"/>
        <w:rPr>
          <w:rFonts w:eastAsia="Times New Roman"/>
          <w:lang w:val="en-US"/>
        </w:rPr>
      </w:pPr>
    </w:p>
    <w:p w:rsidR="0010232A" w:rsidRPr="00A04AA4" w:rsidRDefault="0010232A">
      <w:pPr>
        <w:shd w:val="clear" w:color="auto" w:fill="FFFFFF"/>
        <w:jc w:val="center"/>
        <w:divId w:val="2028866449"/>
        <w:rPr>
          <w:rFonts w:eastAsia="Times New Roman"/>
          <w:i/>
          <w:iCs/>
          <w:color w:val="800000"/>
          <w:sz w:val="22"/>
          <w:szCs w:val="22"/>
          <w:lang w:val="en-US"/>
        </w:rPr>
      </w:pPr>
      <w:r w:rsidRPr="00A04AA4">
        <w:rPr>
          <w:rFonts w:eastAsia="Times New Roman"/>
          <w:i/>
          <w:iCs/>
          <w:color w:val="800000"/>
          <w:sz w:val="22"/>
          <w:szCs w:val="22"/>
          <w:lang w:val="en-US"/>
        </w:rPr>
        <w:t>(O‘zbekiston Respublikasi qonun hujjatlari</w:t>
      </w:r>
      <w:r w:rsidRPr="00A04AA4">
        <w:rPr>
          <w:rFonts w:eastAsia="Times New Roman"/>
          <w:i/>
          <w:iCs/>
          <w:color w:val="800000"/>
          <w:sz w:val="22"/>
          <w:szCs w:val="22"/>
          <w:lang w:val="en-US"/>
        </w:rPr>
        <w:t xml:space="preserve"> to‘plami, 2011-y., 19-son, 190-modda; 2016-y., 52-son, 601-modda; 2017-y., 20-son, 361-modda)</w:t>
      </w:r>
    </w:p>
    <w:sectPr w:rsidR="0010232A" w:rsidRPr="00A04AA4">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4AA4"/>
    <w:rsid w:val="0010232A"/>
    <w:rsid w:val="007C650F"/>
    <w:rsid w:val="00846543"/>
    <w:rsid w:val="00A0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ADE8F6-77BD-44BF-B57C-92F775A5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40799">
      <w:marLeft w:val="0"/>
      <w:marRight w:val="0"/>
      <w:marTop w:val="100"/>
      <w:marBottom w:val="100"/>
      <w:divBdr>
        <w:top w:val="none" w:sz="0" w:space="0" w:color="auto"/>
        <w:left w:val="none" w:sz="0" w:space="0" w:color="auto"/>
        <w:bottom w:val="none" w:sz="0" w:space="0" w:color="auto"/>
        <w:right w:val="none" w:sz="0" w:space="0" w:color="auto"/>
      </w:divBdr>
      <w:divsChild>
        <w:div w:id="403068462">
          <w:marLeft w:val="0"/>
          <w:marRight w:val="0"/>
          <w:marTop w:val="240"/>
          <w:marBottom w:val="120"/>
          <w:divBdr>
            <w:top w:val="none" w:sz="0" w:space="0" w:color="auto"/>
            <w:left w:val="none" w:sz="0" w:space="0" w:color="auto"/>
            <w:bottom w:val="none" w:sz="0" w:space="0" w:color="auto"/>
            <w:right w:val="none" w:sz="0" w:space="0" w:color="auto"/>
          </w:divBdr>
        </w:div>
        <w:div w:id="1402219137">
          <w:marLeft w:val="0"/>
          <w:marRight w:val="0"/>
          <w:marTop w:val="120"/>
          <w:marBottom w:val="120"/>
          <w:divBdr>
            <w:top w:val="none" w:sz="0" w:space="0" w:color="auto"/>
            <w:left w:val="none" w:sz="0" w:space="0" w:color="auto"/>
            <w:bottom w:val="none" w:sz="0" w:space="0" w:color="auto"/>
            <w:right w:val="none" w:sz="0" w:space="0" w:color="auto"/>
          </w:divBdr>
        </w:div>
        <w:div w:id="942688759">
          <w:marLeft w:val="0"/>
          <w:marRight w:val="70"/>
          <w:marTop w:val="0"/>
          <w:marBottom w:val="0"/>
          <w:divBdr>
            <w:top w:val="none" w:sz="0" w:space="0" w:color="auto"/>
            <w:left w:val="none" w:sz="0" w:space="0" w:color="auto"/>
            <w:bottom w:val="none" w:sz="0" w:space="0" w:color="auto"/>
            <w:right w:val="none" w:sz="0" w:space="0" w:color="auto"/>
          </w:divBdr>
        </w:div>
        <w:div w:id="344986601">
          <w:marLeft w:val="0"/>
          <w:marRight w:val="70"/>
          <w:marTop w:val="0"/>
          <w:marBottom w:val="0"/>
          <w:divBdr>
            <w:top w:val="none" w:sz="0" w:space="0" w:color="auto"/>
            <w:left w:val="none" w:sz="0" w:space="0" w:color="auto"/>
            <w:bottom w:val="none" w:sz="0" w:space="0" w:color="auto"/>
            <w:right w:val="none" w:sz="0" w:space="0" w:color="auto"/>
          </w:divBdr>
        </w:div>
        <w:div w:id="1824422643">
          <w:marLeft w:val="0"/>
          <w:marRight w:val="70"/>
          <w:marTop w:val="0"/>
          <w:marBottom w:val="0"/>
          <w:divBdr>
            <w:top w:val="none" w:sz="0" w:space="0" w:color="auto"/>
            <w:left w:val="none" w:sz="0" w:space="0" w:color="auto"/>
            <w:bottom w:val="none" w:sz="0" w:space="0" w:color="auto"/>
            <w:right w:val="none" w:sz="0" w:space="0" w:color="auto"/>
          </w:divBdr>
        </w:div>
        <w:div w:id="1527479546">
          <w:marLeft w:val="66"/>
          <w:marRight w:val="0"/>
          <w:marTop w:val="200"/>
          <w:marBottom w:val="240"/>
          <w:divBdr>
            <w:top w:val="none" w:sz="0" w:space="0" w:color="auto"/>
            <w:left w:val="none" w:sz="0" w:space="0" w:color="auto"/>
            <w:bottom w:val="none" w:sz="0" w:space="0" w:color="auto"/>
            <w:right w:val="none" w:sz="0" w:space="0" w:color="auto"/>
          </w:divBdr>
        </w:div>
        <w:div w:id="1093281010">
          <w:marLeft w:val="0"/>
          <w:marRight w:val="0"/>
          <w:marTop w:val="0"/>
          <w:marBottom w:val="120"/>
          <w:divBdr>
            <w:top w:val="none" w:sz="0" w:space="0" w:color="auto"/>
            <w:left w:val="none" w:sz="0" w:space="0" w:color="auto"/>
            <w:bottom w:val="none" w:sz="0" w:space="0" w:color="auto"/>
            <w:right w:val="none" w:sz="0" w:space="0" w:color="auto"/>
          </w:divBdr>
        </w:div>
        <w:div w:id="1675693250">
          <w:marLeft w:val="0"/>
          <w:marRight w:val="0"/>
          <w:marTop w:val="120"/>
          <w:marBottom w:val="60"/>
          <w:divBdr>
            <w:top w:val="none" w:sz="0" w:space="0" w:color="auto"/>
            <w:left w:val="none" w:sz="0" w:space="0" w:color="auto"/>
            <w:bottom w:val="none" w:sz="0" w:space="0" w:color="auto"/>
            <w:right w:val="none" w:sz="0" w:space="0" w:color="auto"/>
          </w:divBdr>
        </w:div>
        <w:div w:id="171921200">
          <w:marLeft w:val="0"/>
          <w:marRight w:val="0"/>
          <w:marTop w:val="120"/>
          <w:marBottom w:val="60"/>
          <w:divBdr>
            <w:top w:val="none" w:sz="0" w:space="0" w:color="auto"/>
            <w:left w:val="none" w:sz="0" w:space="0" w:color="auto"/>
            <w:bottom w:val="none" w:sz="0" w:space="0" w:color="auto"/>
            <w:right w:val="none" w:sz="0" w:space="0" w:color="auto"/>
          </w:divBdr>
        </w:div>
        <w:div w:id="2080131816">
          <w:marLeft w:val="0"/>
          <w:marRight w:val="0"/>
          <w:marTop w:val="120"/>
          <w:marBottom w:val="60"/>
          <w:divBdr>
            <w:top w:val="none" w:sz="0" w:space="0" w:color="auto"/>
            <w:left w:val="none" w:sz="0" w:space="0" w:color="auto"/>
            <w:bottom w:val="none" w:sz="0" w:space="0" w:color="auto"/>
            <w:right w:val="none" w:sz="0" w:space="0" w:color="auto"/>
          </w:divBdr>
        </w:div>
        <w:div w:id="1223057912">
          <w:marLeft w:val="0"/>
          <w:marRight w:val="0"/>
          <w:marTop w:val="60"/>
          <w:marBottom w:val="60"/>
          <w:divBdr>
            <w:top w:val="none" w:sz="0" w:space="0" w:color="auto"/>
            <w:left w:val="none" w:sz="0" w:space="0" w:color="auto"/>
            <w:bottom w:val="none" w:sz="0" w:space="0" w:color="auto"/>
            <w:right w:val="none" w:sz="0" w:space="0" w:color="auto"/>
          </w:divBdr>
        </w:div>
        <w:div w:id="254094981">
          <w:marLeft w:val="0"/>
          <w:marRight w:val="0"/>
          <w:marTop w:val="60"/>
          <w:marBottom w:val="60"/>
          <w:divBdr>
            <w:top w:val="none" w:sz="0" w:space="0" w:color="auto"/>
            <w:left w:val="none" w:sz="0" w:space="0" w:color="auto"/>
            <w:bottom w:val="none" w:sz="0" w:space="0" w:color="auto"/>
            <w:right w:val="none" w:sz="0" w:space="0" w:color="auto"/>
          </w:divBdr>
        </w:div>
        <w:div w:id="1098133923">
          <w:marLeft w:val="0"/>
          <w:marRight w:val="0"/>
          <w:marTop w:val="120"/>
          <w:marBottom w:val="60"/>
          <w:divBdr>
            <w:top w:val="none" w:sz="0" w:space="0" w:color="auto"/>
            <w:left w:val="none" w:sz="0" w:space="0" w:color="auto"/>
            <w:bottom w:val="none" w:sz="0" w:space="0" w:color="auto"/>
            <w:right w:val="none" w:sz="0" w:space="0" w:color="auto"/>
          </w:divBdr>
        </w:div>
        <w:div w:id="1511943267">
          <w:marLeft w:val="0"/>
          <w:marRight w:val="0"/>
          <w:marTop w:val="120"/>
          <w:marBottom w:val="60"/>
          <w:divBdr>
            <w:top w:val="none" w:sz="0" w:space="0" w:color="auto"/>
            <w:left w:val="none" w:sz="0" w:space="0" w:color="auto"/>
            <w:bottom w:val="none" w:sz="0" w:space="0" w:color="auto"/>
            <w:right w:val="none" w:sz="0" w:space="0" w:color="auto"/>
          </w:divBdr>
        </w:div>
        <w:div w:id="1055929763">
          <w:marLeft w:val="0"/>
          <w:marRight w:val="0"/>
          <w:marTop w:val="60"/>
          <w:marBottom w:val="60"/>
          <w:divBdr>
            <w:top w:val="none" w:sz="0" w:space="0" w:color="auto"/>
            <w:left w:val="none" w:sz="0" w:space="0" w:color="auto"/>
            <w:bottom w:val="none" w:sz="0" w:space="0" w:color="auto"/>
            <w:right w:val="none" w:sz="0" w:space="0" w:color="auto"/>
          </w:divBdr>
        </w:div>
        <w:div w:id="1341153518">
          <w:marLeft w:val="0"/>
          <w:marRight w:val="0"/>
          <w:marTop w:val="60"/>
          <w:marBottom w:val="60"/>
          <w:divBdr>
            <w:top w:val="none" w:sz="0" w:space="0" w:color="auto"/>
            <w:left w:val="none" w:sz="0" w:space="0" w:color="auto"/>
            <w:bottom w:val="none" w:sz="0" w:space="0" w:color="auto"/>
            <w:right w:val="none" w:sz="0" w:space="0" w:color="auto"/>
          </w:divBdr>
        </w:div>
        <w:div w:id="785077342">
          <w:marLeft w:val="0"/>
          <w:marRight w:val="0"/>
          <w:marTop w:val="120"/>
          <w:marBottom w:val="60"/>
          <w:divBdr>
            <w:top w:val="none" w:sz="0" w:space="0" w:color="auto"/>
            <w:left w:val="none" w:sz="0" w:space="0" w:color="auto"/>
            <w:bottom w:val="none" w:sz="0" w:space="0" w:color="auto"/>
            <w:right w:val="none" w:sz="0" w:space="0" w:color="auto"/>
          </w:divBdr>
        </w:div>
        <w:div w:id="1029262797">
          <w:marLeft w:val="0"/>
          <w:marRight w:val="0"/>
          <w:marTop w:val="120"/>
          <w:marBottom w:val="60"/>
          <w:divBdr>
            <w:top w:val="none" w:sz="0" w:space="0" w:color="auto"/>
            <w:left w:val="none" w:sz="0" w:space="0" w:color="auto"/>
            <w:bottom w:val="none" w:sz="0" w:space="0" w:color="auto"/>
            <w:right w:val="none" w:sz="0" w:space="0" w:color="auto"/>
          </w:divBdr>
        </w:div>
        <w:div w:id="1443575056">
          <w:marLeft w:val="0"/>
          <w:marRight w:val="0"/>
          <w:marTop w:val="60"/>
          <w:marBottom w:val="60"/>
          <w:divBdr>
            <w:top w:val="none" w:sz="0" w:space="0" w:color="auto"/>
            <w:left w:val="none" w:sz="0" w:space="0" w:color="auto"/>
            <w:bottom w:val="none" w:sz="0" w:space="0" w:color="auto"/>
            <w:right w:val="none" w:sz="0" w:space="0" w:color="auto"/>
          </w:divBdr>
        </w:div>
        <w:div w:id="1141726379">
          <w:marLeft w:val="0"/>
          <w:marRight w:val="0"/>
          <w:marTop w:val="120"/>
          <w:marBottom w:val="60"/>
          <w:divBdr>
            <w:top w:val="none" w:sz="0" w:space="0" w:color="auto"/>
            <w:left w:val="none" w:sz="0" w:space="0" w:color="auto"/>
            <w:bottom w:val="none" w:sz="0" w:space="0" w:color="auto"/>
            <w:right w:val="none" w:sz="0" w:space="0" w:color="auto"/>
          </w:divBdr>
        </w:div>
        <w:div w:id="1120802329">
          <w:marLeft w:val="0"/>
          <w:marRight w:val="0"/>
          <w:marTop w:val="120"/>
          <w:marBottom w:val="60"/>
          <w:divBdr>
            <w:top w:val="none" w:sz="0" w:space="0" w:color="auto"/>
            <w:left w:val="none" w:sz="0" w:space="0" w:color="auto"/>
            <w:bottom w:val="none" w:sz="0" w:space="0" w:color="auto"/>
            <w:right w:val="none" w:sz="0" w:space="0" w:color="auto"/>
          </w:divBdr>
        </w:div>
        <w:div w:id="1483618441">
          <w:marLeft w:val="0"/>
          <w:marRight w:val="0"/>
          <w:marTop w:val="120"/>
          <w:marBottom w:val="60"/>
          <w:divBdr>
            <w:top w:val="none" w:sz="0" w:space="0" w:color="auto"/>
            <w:left w:val="none" w:sz="0" w:space="0" w:color="auto"/>
            <w:bottom w:val="none" w:sz="0" w:space="0" w:color="auto"/>
            <w:right w:val="none" w:sz="0" w:space="0" w:color="auto"/>
          </w:divBdr>
        </w:div>
        <w:div w:id="2024479556">
          <w:marLeft w:val="66"/>
          <w:marRight w:val="0"/>
          <w:marTop w:val="200"/>
          <w:marBottom w:val="240"/>
          <w:divBdr>
            <w:top w:val="none" w:sz="0" w:space="0" w:color="auto"/>
            <w:left w:val="none" w:sz="0" w:space="0" w:color="auto"/>
            <w:bottom w:val="none" w:sz="0" w:space="0" w:color="auto"/>
            <w:right w:val="none" w:sz="0" w:space="0" w:color="auto"/>
          </w:divBdr>
        </w:div>
        <w:div w:id="1080247893">
          <w:marLeft w:val="80"/>
          <w:marRight w:val="80"/>
          <w:marTop w:val="80"/>
          <w:marBottom w:val="80"/>
          <w:divBdr>
            <w:top w:val="none" w:sz="0" w:space="0" w:color="auto"/>
            <w:left w:val="none" w:sz="0" w:space="0" w:color="auto"/>
            <w:bottom w:val="none" w:sz="0" w:space="0" w:color="auto"/>
            <w:right w:val="none" w:sz="0" w:space="0" w:color="auto"/>
          </w:divBdr>
        </w:div>
        <w:div w:id="1355039630">
          <w:marLeft w:val="0"/>
          <w:marRight w:val="0"/>
          <w:marTop w:val="120"/>
          <w:marBottom w:val="60"/>
          <w:divBdr>
            <w:top w:val="none" w:sz="0" w:space="0" w:color="auto"/>
            <w:left w:val="none" w:sz="0" w:space="0" w:color="auto"/>
            <w:bottom w:val="none" w:sz="0" w:space="0" w:color="auto"/>
            <w:right w:val="none" w:sz="0" w:space="0" w:color="auto"/>
          </w:divBdr>
        </w:div>
        <w:div w:id="1207526710">
          <w:marLeft w:val="0"/>
          <w:marRight w:val="0"/>
          <w:marTop w:val="120"/>
          <w:marBottom w:val="60"/>
          <w:divBdr>
            <w:top w:val="none" w:sz="0" w:space="0" w:color="auto"/>
            <w:left w:val="none" w:sz="0" w:space="0" w:color="auto"/>
            <w:bottom w:val="none" w:sz="0" w:space="0" w:color="auto"/>
            <w:right w:val="none" w:sz="0" w:space="0" w:color="auto"/>
          </w:divBdr>
        </w:div>
        <w:div w:id="1742169712">
          <w:marLeft w:val="0"/>
          <w:marRight w:val="0"/>
          <w:marTop w:val="120"/>
          <w:marBottom w:val="60"/>
          <w:divBdr>
            <w:top w:val="none" w:sz="0" w:space="0" w:color="auto"/>
            <w:left w:val="none" w:sz="0" w:space="0" w:color="auto"/>
            <w:bottom w:val="none" w:sz="0" w:space="0" w:color="auto"/>
            <w:right w:val="none" w:sz="0" w:space="0" w:color="auto"/>
          </w:divBdr>
        </w:div>
        <w:div w:id="20288664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3085625?ONDATE=31.12.2016%2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uz/docs/-1796421?ONDATE=11.05.2011%2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docs/-3202928?ONDATE=22.05.2017%2000" TargetMode="External"/><Relationship Id="rId11" Type="http://schemas.openxmlformats.org/officeDocument/2006/relationships/image" Target="http://lex.uz/files/1176532" TargetMode="External"/><Relationship Id="rId5" Type="http://schemas.openxmlformats.org/officeDocument/2006/relationships/hyperlink" Target="javascript:scrollText(-1796870)" TargetMode="External"/><Relationship Id="rId10" Type="http://schemas.openxmlformats.org/officeDocument/2006/relationships/hyperlink" Target="javascript:scrollText(-1796465)" TargetMode="External"/><Relationship Id="rId4" Type="http://schemas.openxmlformats.org/officeDocument/2006/relationships/hyperlink" Target="javascript:scrollText(-1796560)" TargetMode="External"/><Relationship Id="rId9" Type="http://schemas.openxmlformats.org/officeDocument/2006/relationships/hyperlink" Target="http://lex.uz/docs/-3202928?ONDATE=22.05.201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130 11.05.2011</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130 11.05.2011</dc:title>
  <dc:subject/>
  <dc:creator>Ismoilov Sardor</dc:creator>
  <cp:keywords/>
  <dc:description/>
  <cp:lastModifiedBy>Ismoilov Sardor</cp:lastModifiedBy>
  <cp:revision>2</cp:revision>
  <dcterms:created xsi:type="dcterms:W3CDTF">2019-05-16T12:49:00Z</dcterms:created>
  <dcterms:modified xsi:type="dcterms:W3CDTF">2019-05-16T12:49:00Z</dcterms:modified>
</cp:coreProperties>
</file>